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905B6" w14:textId="2655C2A5" w:rsidR="007D7CB6" w:rsidRPr="00614DE7" w:rsidRDefault="007D7CB6" w:rsidP="00E05B0F">
      <w:pPr>
        <w:pStyle w:val="Brdtekst"/>
        <w:rPr>
          <w:sz w:val="24"/>
          <w:szCs w:val="24"/>
        </w:rPr>
      </w:pPr>
    </w:p>
    <w:p w14:paraId="7C19D4C7" w14:textId="61D51E33" w:rsidR="007D7CB6" w:rsidRPr="00FC5BFE" w:rsidRDefault="00614DE7" w:rsidP="00E05B0F">
      <w:pPr>
        <w:pStyle w:val="Brdtekst"/>
      </w:pPr>
      <w:r w:rsidRPr="00FC5BFE">
        <w:t>Endring i grønt: justering etter styringsmøte 12.02.19 (jf. protokoll)</w:t>
      </w:r>
    </w:p>
    <w:p w14:paraId="41EC914F" w14:textId="5E1BB0A2" w:rsidR="00F8369B" w:rsidRDefault="00130BF2" w:rsidP="000E24C4">
      <w:pPr>
        <w:pStyle w:val="Brdtekst"/>
        <w:tabs>
          <w:tab w:val="right" w:pos="9072"/>
        </w:tabs>
        <w:spacing w:after="0"/>
      </w:pPr>
      <w:r w:rsidRPr="007D7CB6">
        <w:rPr>
          <w:b/>
          <w:sz w:val="32"/>
          <w:szCs w:val="32"/>
        </w:rPr>
        <w:t>PROSJEKTBESKRIVELSE</w:t>
      </w:r>
      <w:r w:rsidR="005124FC">
        <w:tab/>
      </w:r>
    </w:p>
    <w:p w14:paraId="393BE75F" w14:textId="3B50D059" w:rsidR="005124FC" w:rsidRPr="00F8369B" w:rsidRDefault="005124FC" w:rsidP="00614DE7">
      <w:pPr>
        <w:pStyle w:val="Brdtekst"/>
        <w:tabs>
          <w:tab w:val="right" w:pos="9072"/>
        </w:tabs>
        <w:spacing w:after="0"/>
        <w:rPr>
          <w:color w:val="FF0000"/>
        </w:rPr>
      </w:pPr>
      <w:r w:rsidRPr="005124FC">
        <w:rPr>
          <w:color w:val="4472C4" w:themeColor="accent1"/>
        </w:rPr>
        <w:tab/>
      </w:r>
    </w:p>
    <w:p w14:paraId="2B8F6AA7" w14:textId="77777777" w:rsidR="00CC0C27" w:rsidRPr="004E48FC" w:rsidRDefault="00CC0C27" w:rsidP="00BE0BF4">
      <w:pPr>
        <w:pStyle w:val="Overskrift1"/>
      </w:pPr>
      <w:r w:rsidRPr="004E48FC">
        <w:t>Bakgrunn</w:t>
      </w:r>
    </w:p>
    <w:p w14:paraId="37FB5DA3" w14:textId="3E61FC50" w:rsidR="0020798E" w:rsidRPr="00614DE7" w:rsidRDefault="0020798E" w:rsidP="007A17B6">
      <w:pPr>
        <w:pStyle w:val="Brdtekst"/>
        <w:rPr>
          <w:b/>
          <w:color w:val="000000" w:themeColor="text1"/>
        </w:rPr>
      </w:pPr>
      <w:r w:rsidRPr="007A17B6">
        <w:rPr>
          <w:b/>
        </w:rPr>
        <w:t xml:space="preserve">Den økologiske tilstanden i Oslofjorden er svekket. Flere fiskeslag er i ferd med å bli borte og viktige leveområder som tareskog og ålegrasenger har gått tilbake de senere år. Sentrale samfunnsaktører </w:t>
      </w:r>
      <w:r w:rsidR="007F6EE1">
        <w:rPr>
          <w:b/>
        </w:rPr>
        <w:t>går nå</w:t>
      </w:r>
      <w:r w:rsidRPr="007A17B6">
        <w:rPr>
          <w:b/>
        </w:rPr>
        <w:t xml:space="preserve"> sammen om å styrke kunnskapsgrunnlaget om det marine miljøet. Et marint økologisk grunnkart må framskaffes. Økt kunnskap om naturtypenes utbredelse og tilstand er et avgjørende fundament i forvaltningen av de marine ressursene. Dette kan få stor overførings</w:t>
      </w:r>
      <w:r w:rsidR="003A62BD">
        <w:rPr>
          <w:b/>
        </w:rPr>
        <w:t>-</w:t>
      </w:r>
      <w:r w:rsidRPr="007A17B6">
        <w:rPr>
          <w:b/>
        </w:rPr>
        <w:t>verdi til andre deler av kysten vår. Videreføring av en levende kystkultur er avhengig av en levende fjord. Befolkningen må gis mer kunnskap om livet i havet for å styrke bredt eierskap til de tiltak som må gjennomføres. En særlig viktig gruppe vil være framtidige beslutningstakere, som i dag er barn og unge.</w:t>
      </w:r>
    </w:p>
    <w:p w14:paraId="41440F4E" w14:textId="555FE89F" w:rsidR="0020798E" w:rsidRPr="00614DE7" w:rsidRDefault="00AF2627" w:rsidP="007A17B6">
      <w:pPr>
        <w:pStyle w:val="Brdtekst"/>
        <w:rPr>
          <w:color w:val="000000" w:themeColor="text1"/>
        </w:rPr>
      </w:pPr>
      <w:r w:rsidRPr="00614DE7">
        <w:rPr>
          <w:color w:val="000000" w:themeColor="text1"/>
        </w:rPr>
        <w:t>Det</w:t>
      </w:r>
      <w:r w:rsidR="0020798E" w:rsidRPr="00614DE7">
        <w:rPr>
          <w:color w:val="000000" w:themeColor="text1"/>
        </w:rPr>
        <w:t xml:space="preserve"> pågående arbeid med prosjektet «Krafttak for kysttorsken» </w:t>
      </w:r>
      <w:r w:rsidRPr="00614DE7">
        <w:rPr>
          <w:color w:val="000000" w:themeColor="text1"/>
        </w:rPr>
        <w:t xml:space="preserve">setter lys på </w:t>
      </w:r>
      <w:r w:rsidR="0020798E" w:rsidRPr="00614DE7">
        <w:rPr>
          <w:color w:val="000000" w:themeColor="text1"/>
        </w:rPr>
        <w:t>flere ubesvarte spørsmål</w:t>
      </w:r>
      <w:r w:rsidRPr="00614DE7">
        <w:rPr>
          <w:color w:val="000000" w:themeColor="text1"/>
        </w:rPr>
        <w:t xml:space="preserve"> om årsaker til dårlig naturtilstand i Oslofjorden, inkludert bortfall av tareskog og ålegrasenger som sannsynlig er viktige naturtyper </w:t>
      </w:r>
      <w:r w:rsidR="0020798E" w:rsidRPr="00614DE7">
        <w:rPr>
          <w:color w:val="000000" w:themeColor="text1"/>
        </w:rPr>
        <w:t xml:space="preserve">for torsken. </w:t>
      </w:r>
      <w:r w:rsidR="00515F97" w:rsidRPr="00614DE7">
        <w:rPr>
          <w:color w:val="000000" w:themeColor="text1"/>
        </w:rPr>
        <w:t>Samtidig er det et stort miljø-engasjement i regionen, ikke minst knyttet til de to marine nasjonal</w:t>
      </w:r>
      <w:r w:rsidR="00515F97" w:rsidRPr="00614DE7">
        <w:rPr>
          <w:color w:val="000000" w:themeColor="text1"/>
        </w:rPr>
        <w:softHyphen/>
        <w:t xml:space="preserve">parkene og muligheter som ligger i ny teknologi. </w:t>
      </w:r>
      <w:r w:rsidR="0020798E" w:rsidRPr="00614DE7">
        <w:rPr>
          <w:color w:val="000000" w:themeColor="text1"/>
        </w:rPr>
        <w:t>Det er utgangspunktet for de</w:t>
      </w:r>
      <w:r w:rsidR="007F6EE1" w:rsidRPr="00614DE7">
        <w:rPr>
          <w:color w:val="000000" w:themeColor="text1"/>
        </w:rPr>
        <w:t>tte prosjektet</w:t>
      </w:r>
      <w:r w:rsidR="00515F97" w:rsidRPr="00614DE7">
        <w:rPr>
          <w:color w:val="000000" w:themeColor="text1"/>
        </w:rPr>
        <w:t xml:space="preserve">, og uten </w:t>
      </w:r>
      <w:r w:rsidR="0020798E" w:rsidRPr="00614DE7">
        <w:rPr>
          <w:color w:val="000000" w:themeColor="text1"/>
        </w:rPr>
        <w:t xml:space="preserve">den kunnskapstilførsel som vi </w:t>
      </w:r>
      <w:r w:rsidR="00515F97" w:rsidRPr="00614DE7">
        <w:rPr>
          <w:color w:val="000000" w:themeColor="text1"/>
        </w:rPr>
        <w:t xml:space="preserve">her </w:t>
      </w:r>
      <w:r w:rsidR="0020798E" w:rsidRPr="00614DE7">
        <w:rPr>
          <w:color w:val="000000" w:themeColor="text1"/>
        </w:rPr>
        <w:t xml:space="preserve">foreslår, vil kritisk viktig kunnskap mangle </w:t>
      </w:r>
      <w:r w:rsidR="00515F97" w:rsidRPr="00614DE7">
        <w:rPr>
          <w:color w:val="000000" w:themeColor="text1"/>
        </w:rPr>
        <w:t>og medføre en</w:t>
      </w:r>
      <w:r w:rsidR="0020798E" w:rsidRPr="00614DE7">
        <w:rPr>
          <w:color w:val="000000" w:themeColor="text1"/>
        </w:rPr>
        <w:t xml:space="preserve"> mindre treffsikker forvaltning. En gjennomføring av «Frisk Oslofjord» vil være et viktig tilskudd i arbeidet med å redde kysttorsken og flere andre fiskeslag som er i samme situasjon. </w:t>
      </w:r>
      <w:r w:rsidR="00515F97" w:rsidRPr="00614DE7">
        <w:rPr>
          <w:color w:val="000000" w:themeColor="text1"/>
        </w:rPr>
        <w:t xml:space="preserve">Frisk Oslofjord sikter på å legge et kunnskapsgrunnlag for </w:t>
      </w:r>
      <w:r w:rsidR="000527D9" w:rsidRPr="00614DE7">
        <w:rPr>
          <w:color w:val="000000" w:themeColor="text1"/>
        </w:rPr>
        <w:t xml:space="preserve">målrettet forvaltning og formidling av naturen under de blå flater. </w:t>
      </w:r>
      <w:r w:rsidR="0020798E" w:rsidRPr="00614DE7">
        <w:rPr>
          <w:color w:val="000000" w:themeColor="text1"/>
        </w:rPr>
        <w:t>Resultatet av «Krafttak for kysttorsken» og «Frisk Oslofjord» vil kunne få stor overføringsverdi til andre tilsvarende kystområder.</w:t>
      </w:r>
    </w:p>
    <w:p w14:paraId="6B0BFC0C" w14:textId="77777777" w:rsidR="0020798E" w:rsidRPr="004E48FC" w:rsidRDefault="0020798E" w:rsidP="007A17B6">
      <w:pPr>
        <w:pStyle w:val="Brdtekst"/>
        <w:rPr>
          <w:lang w:eastAsia="nb-NO"/>
        </w:rPr>
      </w:pPr>
      <w:r w:rsidRPr="004E48FC">
        <w:rPr>
          <w:lang w:eastAsia="nb-NO"/>
        </w:rPr>
        <w:t>Oslofjorden er Norges mest urbane og folketette kystlinje med svært populære natur- og friluftsområder. Området har nærhet til mange byer, landets hovedstad, flere flyplasser og for øvrig er kommunikasjonene gode. Etter hvert som natur- og kulturbaserte næringer blir viktigere og viktigere, vil Oslofjorden med dens mange kvaliteter kunne få en enda større strategisk betydning i årene som kommer.</w:t>
      </w:r>
    </w:p>
    <w:p w14:paraId="45D15AF6" w14:textId="77777777" w:rsidR="0020798E" w:rsidRPr="004E48FC" w:rsidRDefault="0020798E" w:rsidP="007A17B6">
      <w:pPr>
        <w:pStyle w:val="Brdtekst"/>
        <w:rPr>
          <w:lang w:eastAsia="nb-NO"/>
        </w:rPr>
      </w:pPr>
      <w:r w:rsidRPr="004E48FC">
        <w:rPr>
          <w:lang w:eastAsia="nb-NO"/>
        </w:rPr>
        <w:t xml:space="preserve">Denne utviklingen gjenspeiles blant annet ved at Ytre Oslofjord har fått landets to første marine nasjonalparker. Dette har slått godt an i befolkningen og er en indikasjon på en ny tid. Oslofjorden vil i større grad enn tidligere også være med på å promotere Norge som reiselivsdestinasjon. Med en slik utvikling vil det være viktig å hegne om de de verdiene som området representerer. </w:t>
      </w:r>
    </w:p>
    <w:p w14:paraId="0B9B59ED" w14:textId="47EF1450" w:rsidR="0020798E" w:rsidRPr="004E48FC" w:rsidRDefault="0020798E" w:rsidP="007A17B6">
      <w:pPr>
        <w:pStyle w:val="Brdtekst"/>
        <w:rPr>
          <w:color w:val="000000" w:themeColor="text1"/>
          <w:lang w:eastAsia="nb-NO"/>
        </w:rPr>
      </w:pPr>
      <w:r w:rsidRPr="004E48FC">
        <w:rPr>
          <w:lang w:eastAsia="nb-NO"/>
        </w:rPr>
        <w:t>Et hovedproblem gjennom mange tiår har vært en negativ miljøpåvirkning, særlig gjennom tilførsler av næringssalter og jordpartikler fra kommunal kloakk og landbruk. Kildene er i stor grad lokale, men også langtransport helt fra Østersjøen. Algevekst og jordpartikler gir svekket lystilgang i vannmassene og tilslamming av havbunnen. Viktige leveområder for torsken er svekket, for eksempel tareskogene og ålegrasengene</w:t>
      </w:r>
      <w:r w:rsidRPr="004E48FC">
        <w:rPr>
          <w:color w:val="000000" w:themeColor="text1"/>
          <w:lang w:eastAsia="nb-NO"/>
        </w:rPr>
        <w:t xml:space="preserve">. Forringelsen av miljøet har gjort flere fiskeslag mer sårbare for høy beskatning. En bærekraftig beskatning av fiskeressursene og bedring av miljøtilstanden vil være viktige elementer i den videre forvaltningen av fjordområdet. </w:t>
      </w:r>
    </w:p>
    <w:p w14:paraId="61D5824E" w14:textId="77777777" w:rsidR="00CC0C27" w:rsidRPr="004E48FC" w:rsidRDefault="0020798E" w:rsidP="007A17B6">
      <w:pPr>
        <w:pStyle w:val="Brdtekst"/>
        <w:rPr>
          <w:lang w:eastAsia="nb-NO"/>
        </w:rPr>
      </w:pPr>
      <w:r w:rsidRPr="004E48FC">
        <w:rPr>
          <w:lang w:eastAsia="nb-NO"/>
        </w:rPr>
        <w:t>Vi ønsker nå å ta et krafttak for å styrke kunnskapsgrunnlaget og at kunnskapen om det marine miljøet i langt større grad enn tidligere spres til befolkningen. En særlig viktig gruppe vil være framtidige beslutningstakere, som i dag er barn og unge.</w:t>
      </w:r>
    </w:p>
    <w:p w14:paraId="56F4E6CA" w14:textId="77777777" w:rsidR="00CC0C27" w:rsidRPr="004E48FC" w:rsidRDefault="0020798E" w:rsidP="00BE0BF4">
      <w:pPr>
        <w:pStyle w:val="Overskrift1"/>
      </w:pPr>
      <w:r w:rsidRPr="004E48FC">
        <w:lastRenderedPageBreak/>
        <w:t>Visjon</w:t>
      </w:r>
    </w:p>
    <w:p w14:paraId="0C46C846" w14:textId="5B6BF467" w:rsidR="0020798E" w:rsidRPr="004E48FC" w:rsidRDefault="0020798E" w:rsidP="007A17B6">
      <w:pPr>
        <w:pStyle w:val="Brdtekst"/>
        <w:rPr>
          <w:u w:val="single"/>
          <w:lang w:eastAsia="nb-NO"/>
        </w:rPr>
      </w:pPr>
      <w:r w:rsidRPr="004E48FC">
        <w:rPr>
          <w:lang w:eastAsia="nb-NO"/>
        </w:rPr>
        <w:t xml:space="preserve">Visjonen bak prosjektet </w:t>
      </w:r>
      <w:r w:rsidR="00944C73" w:rsidRPr="004E48FC">
        <w:rPr>
          <w:lang w:eastAsia="nb-NO"/>
        </w:rPr>
        <w:t>F</w:t>
      </w:r>
      <w:r w:rsidR="00944C73" w:rsidRPr="004E48FC">
        <w:rPr>
          <w:sz w:val="18"/>
          <w:szCs w:val="18"/>
          <w:lang w:eastAsia="nb-NO"/>
        </w:rPr>
        <w:t xml:space="preserve">RISK </w:t>
      </w:r>
      <w:r w:rsidR="00944C73" w:rsidRPr="004E48FC">
        <w:rPr>
          <w:lang w:eastAsia="nb-NO"/>
        </w:rPr>
        <w:t>O</w:t>
      </w:r>
      <w:r w:rsidR="00944C73" w:rsidRPr="004E48FC">
        <w:rPr>
          <w:sz w:val="18"/>
          <w:szCs w:val="18"/>
          <w:lang w:eastAsia="nb-NO"/>
        </w:rPr>
        <w:t>SLOFJORD</w:t>
      </w:r>
      <w:r w:rsidR="00944C73" w:rsidRPr="004E48FC">
        <w:rPr>
          <w:lang w:eastAsia="nb-NO"/>
        </w:rPr>
        <w:t xml:space="preserve"> er en </w:t>
      </w:r>
      <w:r w:rsidRPr="004E48FC">
        <w:rPr>
          <w:lang w:eastAsia="nb-NO"/>
        </w:rPr>
        <w:t xml:space="preserve">frisk </w:t>
      </w:r>
      <w:r w:rsidR="00577747" w:rsidRPr="004E48FC">
        <w:rPr>
          <w:lang w:eastAsia="nb-NO"/>
        </w:rPr>
        <w:t>fjord</w:t>
      </w:r>
      <w:r w:rsidR="00944C73" w:rsidRPr="004E48FC">
        <w:rPr>
          <w:lang w:eastAsia="nb-NO"/>
        </w:rPr>
        <w:t xml:space="preserve"> </w:t>
      </w:r>
      <w:r w:rsidR="00577747" w:rsidRPr="004E48FC">
        <w:rPr>
          <w:lang w:eastAsia="nb-NO"/>
        </w:rPr>
        <w:t>rik</w:t>
      </w:r>
      <w:r w:rsidR="00944C73" w:rsidRPr="004E48FC">
        <w:rPr>
          <w:lang w:eastAsia="nb-NO"/>
        </w:rPr>
        <w:t xml:space="preserve"> </w:t>
      </w:r>
      <w:r w:rsidR="00577747" w:rsidRPr="004E48FC">
        <w:rPr>
          <w:lang w:eastAsia="nb-NO"/>
        </w:rPr>
        <w:t>på</w:t>
      </w:r>
      <w:r w:rsidR="007F6EE1">
        <w:rPr>
          <w:lang w:eastAsia="nb-NO"/>
        </w:rPr>
        <w:t xml:space="preserve"> friluftsliv og</w:t>
      </w:r>
      <w:r w:rsidR="00577747" w:rsidRPr="004E48FC">
        <w:rPr>
          <w:lang w:eastAsia="nb-NO"/>
        </w:rPr>
        <w:t xml:space="preserve"> </w:t>
      </w:r>
      <w:r w:rsidR="00944C73" w:rsidRPr="004E48FC">
        <w:rPr>
          <w:lang w:eastAsia="nb-NO"/>
        </w:rPr>
        <w:t>naturopplevelser</w:t>
      </w:r>
      <w:r w:rsidR="00577747" w:rsidRPr="004E48FC">
        <w:rPr>
          <w:lang w:eastAsia="nb-NO"/>
        </w:rPr>
        <w:t xml:space="preserve"> for kommende generasjoner</w:t>
      </w:r>
      <w:r w:rsidR="00402AB8">
        <w:rPr>
          <w:lang w:eastAsia="nb-NO"/>
        </w:rPr>
        <w:t>.</w:t>
      </w:r>
      <w:r w:rsidR="00577747" w:rsidRPr="004E48FC">
        <w:rPr>
          <w:lang w:eastAsia="nb-NO"/>
        </w:rPr>
        <w:t xml:space="preserve"> </w:t>
      </w:r>
      <w:r w:rsidR="00402AB8">
        <w:rPr>
          <w:lang w:eastAsia="nb-NO"/>
        </w:rPr>
        <w:t>B</w:t>
      </w:r>
      <w:r w:rsidR="00577747" w:rsidRPr="004E48FC">
        <w:rPr>
          <w:lang w:eastAsia="nb-NO"/>
        </w:rPr>
        <w:t>iologisk mangfold</w:t>
      </w:r>
      <w:r w:rsidR="00402AB8">
        <w:rPr>
          <w:lang w:eastAsia="nb-NO"/>
        </w:rPr>
        <w:t xml:space="preserve"> og god tilgang på fiskeressurser skal sikres. Dett</w:t>
      </w:r>
      <w:r w:rsidR="000527D9">
        <w:rPr>
          <w:lang w:eastAsia="nb-NO"/>
        </w:rPr>
        <w:t>e</w:t>
      </w:r>
      <w:r w:rsidR="00402AB8">
        <w:rPr>
          <w:lang w:eastAsia="nb-NO"/>
        </w:rPr>
        <w:t xml:space="preserve"> er et viktig bidrag</w:t>
      </w:r>
      <w:r w:rsidR="006F6A2D" w:rsidRPr="004E48FC">
        <w:rPr>
          <w:lang w:eastAsia="nb-NO"/>
        </w:rPr>
        <w:t xml:space="preserve"> til en levende kystkultur </w:t>
      </w:r>
      <w:r w:rsidR="00577747" w:rsidRPr="004E48FC">
        <w:rPr>
          <w:lang w:eastAsia="nb-NO"/>
        </w:rPr>
        <w:t>og</w:t>
      </w:r>
      <w:r w:rsidR="00402AB8">
        <w:rPr>
          <w:lang w:eastAsia="nb-NO"/>
        </w:rPr>
        <w:t xml:space="preserve"> et</w:t>
      </w:r>
      <w:r w:rsidR="006F6A2D" w:rsidRPr="004E48FC">
        <w:rPr>
          <w:lang w:eastAsia="nb-NO"/>
        </w:rPr>
        <w:t xml:space="preserve"> grunnlag for grønne næringer i Norges mest folkerike område.</w:t>
      </w:r>
      <w:r w:rsidR="00321A3F" w:rsidRPr="004E48FC">
        <w:rPr>
          <w:lang w:eastAsia="nb-NO"/>
        </w:rPr>
        <w:t xml:space="preserve"> </w:t>
      </w:r>
      <w:r w:rsidRPr="004E48FC">
        <w:rPr>
          <w:lang w:eastAsia="nb-NO"/>
        </w:rPr>
        <w:t>Kunnskap skal bidra til grunnlaget for bærekraftig forvaltning</w:t>
      </w:r>
      <w:r w:rsidR="00402AB8">
        <w:rPr>
          <w:lang w:eastAsia="nb-NO"/>
        </w:rPr>
        <w:t>, styrking</w:t>
      </w:r>
      <w:r w:rsidR="00321A3F" w:rsidRPr="004E48FC">
        <w:rPr>
          <w:lang w:eastAsia="nb-NO"/>
        </w:rPr>
        <w:t xml:space="preserve"> </w:t>
      </w:r>
      <w:r w:rsidRPr="004E48FC">
        <w:rPr>
          <w:lang w:eastAsia="nb-NO"/>
        </w:rPr>
        <w:t>av de marine ressursene og det marine miljøet.</w:t>
      </w:r>
    </w:p>
    <w:p w14:paraId="127DE6B2" w14:textId="77777777" w:rsidR="00CC0C27" w:rsidRPr="004E48FC" w:rsidRDefault="006F6A2D" w:rsidP="00BE0BF4">
      <w:pPr>
        <w:pStyle w:val="Overskrift1"/>
      </w:pPr>
      <w:r w:rsidRPr="004E48FC">
        <w:t>Mål</w:t>
      </w:r>
    </w:p>
    <w:p w14:paraId="0307F629" w14:textId="1DDF300F" w:rsidR="00BE0BF4" w:rsidRPr="00614DE7" w:rsidRDefault="00BE0BF4" w:rsidP="007A17B6">
      <w:pPr>
        <w:pStyle w:val="Brdtekst"/>
        <w:rPr>
          <w:rFonts w:cstheme="majorHAnsi"/>
          <w:lang w:eastAsia="nb-NO"/>
        </w:rPr>
      </w:pPr>
      <w:r w:rsidRPr="004E48FC">
        <w:rPr>
          <w:lang w:eastAsia="nb-NO"/>
        </w:rPr>
        <w:t xml:space="preserve">Nasjonalparkene byr på den flotteste naturen vi har i Norge med </w:t>
      </w:r>
      <w:r w:rsidRPr="004E48FC">
        <w:rPr>
          <w:shd w:val="clear" w:color="auto" w:fill="FFFFFF"/>
        </w:rPr>
        <w:t>stor variasjonen og stort mangfold av viktige samfunnsverdier knyttet til landskap, geologi og biologi på land og i sjø, som igjen er grunnlaget for spennende kystkultur med kombinasjon av fiske, landbruk og sjøfart gjennom generasjoner, med tilhørende kulturminner.</w:t>
      </w:r>
      <w:r w:rsidR="00270FAD" w:rsidRPr="004E48FC">
        <w:rPr>
          <w:rFonts w:cstheme="majorHAnsi"/>
          <w:lang w:eastAsia="nb-NO"/>
        </w:rPr>
        <w:t xml:space="preserve"> </w:t>
      </w:r>
      <w:r w:rsidRPr="004E48FC">
        <w:rPr>
          <w:lang w:eastAsia="nb-NO"/>
        </w:rPr>
        <w:t xml:space="preserve">Det er et mål å </w:t>
      </w:r>
      <w:r w:rsidR="00270FAD" w:rsidRPr="004E48FC">
        <w:rPr>
          <w:lang w:eastAsia="nb-NO"/>
        </w:rPr>
        <w:t>av</w:t>
      </w:r>
      <w:r w:rsidRPr="004E48FC">
        <w:rPr>
          <w:lang w:eastAsia="nb-NO"/>
        </w:rPr>
        <w:t xml:space="preserve">bøte </w:t>
      </w:r>
      <w:r w:rsidR="00270FAD" w:rsidRPr="004E48FC">
        <w:rPr>
          <w:lang w:eastAsia="nb-NO"/>
        </w:rPr>
        <w:t>den</w:t>
      </w:r>
      <w:r w:rsidRPr="004E48FC">
        <w:rPr>
          <w:lang w:eastAsia="nb-NO"/>
        </w:rPr>
        <w:t xml:space="preserve"> begrensede kunnskap</w:t>
      </w:r>
      <w:r w:rsidR="00270FAD" w:rsidRPr="004E48FC">
        <w:rPr>
          <w:lang w:eastAsia="nb-NO"/>
        </w:rPr>
        <w:t xml:space="preserve">en </w:t>
      </w:r>
      <w:r w:rsidRPr="004E48FC">
        <w:rPr>
          <w:lang w:eastAsia="nb-NO"/>
        </w:rPr>
        <w:t xml:space="preserve">vi har over </w:t>
      </w:r>
      <w:r w:rsidR="00270FAD" w:rsidRPr="004E48FC">
        <w:rPr>
          <w:lang w:eastAsia="nb-NO"/>
        </w:rPr>
        <w:t xml:space="preserve">landskap og </w:t>
      </w:r>
      <w:r w:rsidRPr="004E48FC">
        <w:rPr>
          <w:lang w:eastAsia="nb-NO"/>
        </w:rPr>
        <w:t>natur</w:t>
      </w:r>
      <w:r w:rsidR="00270FAD" w:rsidRPr="004E48FC">
        <w:rPr>
          <w:lang w:eastAsia="nb-NO"/>
        </w:rPr>
        <w:t>verdier under de blå flater</w:t>
      </w:r>
      <w:r w:rsidR="00E57CAF">
        <w:rPr>
          <w:lang w:eastAsia="nb-NO"/>
        </w:rPr>
        <w:t>,</w:t>
      </w:r>
      <w:r w:rsidR="00270FAD" w:rsidRPr="004E48FC">
        <w:rPr>
          <w:lang w:eastAsia="nb-NO"/>
        </w:rPr>
        <w:t xml:space="preserve"> med</w:t>
      </w:r>
      <w:r w:rsidR="00402AB8">
        <w:rPr>
          <w:lang w:eastAsia="nb-NO"/>
        </w:rPr>
        <w:t xml:space="preserve"> </w:t>
      </w:r>
      <w:proofErr w:type="spellStart"/>
      <w:r w:rsidR="00402AB8">
        <w:rPr>
          <w:lang w:eastAsia="nb-NO"/>
        </w:rPr>
        <w:t>med</w:t>
      </w:r>
      <w:proofErr w:type="spellEnd"/>
      <w:r w:rsidR="00402AB8">
        <w:rPr>
          <w:lang w:eastAsia="nb-NO"/>
        </w:rPr>
        <w:t xml:space="preserve"> </w:t>
      </w:r>
      <w:r w:rsidR="00270FAD" w:rsidRPr="004E48FC">
        <w:rPr>
          <w:lang w:eastAsia="nb-NO"/>
        </w:rPr>
        <w:t>kartlegging</w:t>
      </w:r>
      <w:r w:rsidR="00402AB8">
        <w:rPr>
          <w:lang w:eastAsia="nb-NO"/>
        </w:rPr>
        <w:t xml:space="preserve"> av miljøet under vann.</w:t>
      </w:r>
      <w:r w:rsidR="00270FAD" w:rsidRPr="004E48FC">
        <w:rPr>
          <w:lang w:eastAsia="nb-NO"/>
        </w:rPr>
        <w:t xml:space="preserve"> </w:t>
      </w:r>
      <w:r w:rsidR="00E57CAF">
        <w:rPr>
          <w:lang w:eastAsia="nb-NO"/>
        </w:rPr>
        <w:t xml:space="preserve">Målet er å </w:t>
      </w:r>
      <w:r w:rsidR="00270FAD" w:rsidRPr="004E48FC">
        <w:rPr>
          <w:lang w:eastAsia="nb-NO"/>
        </w:rPr>
        <w:t>formidle</w:t>
      </w:r>
      <w:r w:rsidR="00E57CAF">
        <w:rPr>
          <w:lang w:eastAsia="nb-NO"/>
        </w:rPr>
        <w:t xml:space="preserve"> til befolkningen, og særlig barn og unge,</w:t>
      </w:r>
      <w:r w:rsidR="00270FAD" w:rsidRPr="004E48FC">
        <w:rPr>
          <w:lang w:eastAsia="nb-NO"/>
        </w:rPr>
        <w:t xml:space="preserve"> ny kunnskap om </w:t>
      </w:r>
      <w:r w:rsidRPr="004E48FC">
        <w:rPr>
          <w:lang w:eastAsia="nb-NO"/>
        </w:rPr>
        <w:t>de</w:t>
      </w:r>
      <w:r w:rsidR="00270FAD" w:rsidRPr="004E48FC">
        <w:rPr>
          <w:lang w:eastAsia="nb-NO"/>
        </w:rPr>
        <w:t>t</w:t>
      </w:r>
      <w:r w:rsidRPr="004E48FC">
        <w:rPr>
          <w:lang w:eastAsia="nb-NO"/>
        </w:rPr>
        <w:t xml:space="preserve"> marine </w:t>
      </w:r>
      <w:r w:rsidR="00270FAD" w:rsidRPr="004E48FC">
        <w:rPr>
          <w:lang w:eastAsia="nb-NO"/>
        </w:rPr>
        <w:t xml:space="preserve">miljøet under vann </w:t>
      </w:r>
      <w:r w:rsidRPr="004E48FC">
        <w:rPr>
          <w:lang w:eastAsia="nb-NO"/>
        </w:rPr>
        <w:t>i Færder- og Ytre Hvaler nasjonalparker</w:t>
      </w:r>
      <w:r w:rsidR="00270FAD" w:rsidRPr="00614DE7">
        <w:rPr>
          <w:lang w:eastAsia="nb-NO"/>
        </w:rPr>
        <w:t xml:space="preserve">. </w:t>
      </w:r>
      <w:r w:rsidRPr="00614DE7">
        <w:rPr>
          <w:lang w:eastAsia="nb-NO"/>
        </w:rPr>
        <w:t xml:space="preserve"> </w:t>
      </w:r>
    </w:p>
    <w:p w14:paraId="637B3EE9" w14:textId="1CB239D4" w:rsidR="00980474" w:rsidRPr="00614DE7" w:rsidRDefault="00980474" w:rsidP="007A17B6">
      <w:pPr>
        <w:pStyle w:val="Brdtekst"/>
        <w:rPr>
          <w:lang w:eastAsia="nb-NO"/>
        </w:rPr>
      </w:pPr>
      <w:r w:rsidRPr="00614DE7">
        <w:rPr>
          <w:lang w:eastAsia="nb-NO"/>
        </w:rPr>
        <w:t>F</w:t>
      </w:r>
      <w:r w:rsidRPr="00614DE7">
        <w:rPr>
          <w:sz w:val="18"/>
          <w:szCs w:val="18"/>
          <w:lang w:eastAsia="nb-NO"/>
        </w:rPr>
        <w:t xml:space="preserve">RISK </w:t>
      </w:r>
      <w:r w:rsidRPr="00614DE7">
        <w:rPr>
          <w:lang w:eastAsia="nb-NO"/>
        </w:rPr>
        <w:t>O</w:t>
      </w:r>
      <w:r w:rsidRPr="00614DE7">
        <w:rPr>
          <w:sz w:val="18"/>
          <w:szCs w:val="18"/>
          <w:lang w:eastAsia="nb-NO"/>
        </w:rPr>
        <w:t>SLOFJORD</w:t>
      </w:r>
      <w:r w:rsidRPr="00614DE7">
        <w:rPr>
          <w:lang w:eastAsia="nb-NO"/>
        </w:rPr>
        <w:t xml:space="preserve"> vil i alle sine aktiviteter ha et </w:t>
      </w:r>
      <w:r w:rsidR="000527D9" w:rsidRPr="00614DE7">
        <w:rPr>
          <w:lang w:eastAsia="nb-NO"/>
        </w:rPr>
        <w:t>tre-</w:t>
      </w:r>
      <w:r w:rsidRPr="00614DE7">
        <w:rPr>
          <w:lang w:eastAsia="nb-NO"/>
        </w:rPr>
        <w:t>delt siktemål:</w:t>
      </w:r>
    </w:p>
    <w:p w14:paraId="0A295D72" w14:textId="7C613DF9" w:rsidR="00980474" w:rsidRPr="00614DE7" w:rsidRDefault="00980474" w:rsidP="00980474">
      <w:pPr>
        <w:pStyle w:val="Listeavsnitt"/>
        <w:numPr>
          <w:ilvl w:val="1"/>
          <w:numId w:val="2"/>
        </w:numPr>
        <w:rPr>
          <w:rFonts w:asciiTheme="minorHAnsi" w:hAnsiTheme="minorHAnsi" w:cstheme="minorBidi"/>
          <w:lang w:eastAsia="nb-NO"/>
        </w:rPr>
      </w:pPr>
      <w:r w:rsidRPr="00614DE7">
        <w:rPr>
          <w:i/>
        </w:rPr>
        <w:t>frambringe</w:t>
      </w:r>
      <w:r w:rsidRPr="00614DE7">
        <w:rPr>
          <w:rFonts w:asciiTheme="minorHAnsi" w:hAnsiTheme="minorHAnsi" w:cstheme="minorBidi"/>
          <w:lang w:eastAsia="nb-NO"/>
        </w:rPr>
        <w:t xml:space="preserve"> ny kunnskap og grunnlag for framtidig forvaltning</w:t>
      </w:r>
    </w:p>
    <w:p w14:paraId="39936FFF" w14:textId="5EFA738E" w:rsidR="000527D9" w:rsidRPr="00614DE7" w:rsidRDefault="000527D9" w:rsidP="00980474">
      <w:pPr>
        <w:pStyle w:val="Listeavsnitt"/>
        <w:numPr>
          <w:ilvl w:val="1"/>
          <w:numId w:val="2"/>
        </w:numPr>
        <w:rPr>
          <w:rFonts w:asciiTheme="minorHAnsi" w:hAnsiTheme="minorHAnsi" w:cstheme="minorBidi"/>
          <w:lang w:eastAsia="nb-NO"/>
        </w:rPr>
      </w:pPr>
      <w:r w:rsidRPr="00614DE7">
        <w:rPr>
          <w:i/>
        </w:rPr>
        <w:t>teste</w:t>
      </w:r>
      <w:r w:rsidRPr="00614DE7">
        <w:t xml:space="preserve"> og verifisere ny teknologi</w:t>
      </w:r>
    </w:p>
    <w:p w14:paraId="6FF29F00" w14:textId="492FF457" w:rsidR="00980474" w:rsidRPr="00614DE7" w:rsidRDefault="00980474" w:rsidP="00980474">
      <w:pPr>
        <w:pStyle w:val="Listeavsnitt"/>
        <w:numPr>
          <w:ilvl w:val="1"/>
          <w:numId w:val="2"/>
        </w:numPr>
        <w:rPr>
          <w:rFonts w:asciiTheme="minorHAnsi" w:hAnsiTheme="minorHAnsi" w:cstheme="minorBidi"/>
          <w:lang w:eastAsia="nb-NO"/>
        </w:rPr>
      </w:pPr>
      <w:r w:rsidRPr="00614DE7">
        <w:rPr>
          <w:i/>
        </w:rPr>
        <w:t>formidl</w:t>
      </w:r>
      <w:r w:rsidR="000527D9" w:rsidRPr="00614DE7">
        <w:rPr>
          <w:i/>
        </w:rPr>
        <w:t>e</w:t>
      </w:r>
      <w:r w:rsidRPr="00614DE7">
        <w:rPr>
          <w:rFonts w:asciiTheme="minorHAnsi" w:hAnsiTheme="minorHAnsi" w:cstheme="minorBidi"/>
          <w:lang w:eastAsia="nb-NO"/>
        </w:rPr>
        <w:t xml:space="preserve"> til </w:t>
      </w:r>
      <w:r w:rsidR="000527D9" w:rsidRPr="00614DE7">
        <w:rPr>
          <w:rFonts w:asciiTheme="minorHAnsi" w:hAnsiTheme="minorHAnsi" w:cstheme="minorBidi"/>
          <w:lang w:eastAsia="nb-NO"/>
        </w:rPr>
        <w:t xml:space="preserve">forvaltning, </w:t>
      </w:r>
      <w:r w:rsidRPr="00614DE7">
        <w:rPr>
          <w:rFonts w:asciiTheme="minorHAnsi" w:hAnsiTheme="minorHAnsi" w:cstheme="minorBidi"/>
          <w:lang w:eastAsia="nb-NO"/>
        </w:rPr>
        <w:t>befolkningen og særlig barn og unge</w:t>
      </w:r>
    </w:p>
    <w:p w14:paraId="49CAB2DE" w14:textId="77777777" w:rsidR="00980474" w:rsidRPr="00614DE7" w:rsidRDefault="00980474" w:rsidP="00CC0C27">
      <w:pPr>
        <w:rPr>
          <w:rFonts w:asciiTheme="minorHAnsi" w:hAnsiTheme="minorHAnsi" w:cstheme="minorBidi"/>
          <w:lang w:eastAsia="nb-NO"/>
        </w:rPr>
      </w:pPr>
    </w:p>
    <w:p w14:paraId="003CCFD6" w14:textId="4FBD7AB5" w:rsidR="00270FAD" w:rsidRPr="00614DE7" w:rsidRDefault="000527D9" w:rsidP="007A17B6">
      <w:pPr>
        <w:pStyle w:val="Brdtekst"/>
        <w:rPr>
          <w:lang w:eastAsia="nb-NO"/>
        </w:rPr>
      </w:pPr>
      <w:r w:rsidRPr="00614DE7">
        <w:rPr>
          <w:lang w:eastAsia="nb-NO"/>
        </w:rPr>
        <w:t xml:space="preserve">Disse </w:t>
      </w:r>
      <w:r w:rsidR="00980474" w:rsidRPr="00614DE7">
        <w:rPr>
          <w:lang w:eastAsia="nb-NO"/>
        </w:rPr>
        <w:t xml:space="preserve">siktemål skal oppnås gjennom </w:t>
      </w:r>
      <w:r w:rsidRPr="00614DE7">
        <w:rPr>
          <w:lang w:eastAsia="nb-NO"/>
        </w:rPr>
        <w:t>tre</w:t>
      </w:r>
      <w:r w:rsidR="00FD08D3" w:rsidRPr="00614DE7">
        <w:rPr>
          <w:lang w:eastAsia="nb-NO"/>
        </w:rPr>
        <w:t xml:space="preserve"> definerte </w:t>
      </w:r>
      <w:r w:rsidR="00980474" w:rsidRPr="00614DE7">
        <w:rPr>
          <w:lang w:eastAsia="nb-NO"/>
        </w:rPr>
        <w:t>arbeids</w:t>
      </w:r>
      <w:r w:rsidR="00FD08D3" w:rsidRPr="00614DE7">
        <w:rPr>
          <w:lang w:eastAsia="nb-NO"/>
        </w:rPr>
        <w:t>mål</w:t>
      </w:r>
      <w:r w:rsidR="00980474" w:rsidRPr="00614DE7">
        <w:rPr>
          <w:lang w:eastAsia="nb-NO"/>
        </w:rPr>
        <w:t xml:space="preserve"> (gitt dagens finansiering)</w:t>
      </w:r>
      <w:r w:rsidR="00FD08D3" w:rsidRPr="00614DE7">
        <w:rPr>
          <w:lang w:eastAsia="nb-NO"/>
        </w:rPr>
        <w:t>:</w:t>
      </w:r>
    </w:p>
    <w:p w14:paraId="37FDE869" w14:textId="77777777" w:rsidR="006F6A2D" w:rsidRPr="00614DE7" w:rsidRDefault="00FD08D3" w:rsidP="00FD08D3">
      <w:pPr>
        <w:pStyle w:val="Listeavsnitt"/>
        <w:numPr>
          <w:ilvl w:val="0"/>
          <w:numId w:val="3"/>
        </w:numPr>
        <w:ind w:left="284" w:hanging="284"/>
        <w:rPr>
          <w:b/>
        </w:rPr>
      </w:pPr>
      <w:r w:rsidRPr="00614DE7">
        <w:t>Frambringe</w:t>
      </w:r>
      <w:r w:rsidR="006F6A2D" w:rsidRPr="00614DE7">
        <w:t xml:space="preserve"> </w:t>
      </w:r>
      <w:r w:rsidR="006F6A2D" w:rsidRPr="00614DE7">
        <w:rPr>
          <w:u w:val="single"/>
        </w:rPr>
        <w:t>økologisk</w:t>
      </w:r>
      <w:r w:rsidRPr="00614DE7">
        <w:rPr>
          <w:u w:val="single"/>
        </w:rPr>
        <w:t>e</w:t>
      </w:r>
      <w:r w:rsidR="006F6A2D" w:rsidRPr="00614DE7">
        <w:rPr>
          <w:u w:val="single"/>
        </w:rPr>
        <w:t xml:space="preserve"> grunnkart</w:t>
      </w:r>
      <w:r w:rsidRPr="00614DE7">
        <w:t xml:space="preserve"> bestående av flere </w:t>
      </w:r>
      <w:r w:rsidR="006F6A2D" w:rsidRPr="00614DE7">
        <w:t>ulike temakart:</w:t>
      </w:r>
    </w:p>
    <w:p w14:paraId="22C9C94F" w14:textId="77777777" w:rsidR="006F6A2D" w:rsidRPr="00614DE7" w:rsidRDefault="006F6A2D" w:rsidP="006F6A2D">
      <w:pPr>
        <w:pStyle w:val="Listeavsnitt"/>
        <w:numPr>
          <w:ilvl w:val="1"/>
          <w:numId w:val="2"/>
        </w:numPr>
        <w:rPr>
          <w:b/>
        </w:rPr>
      </w:pPr>
      <w:r w:rsidRPr="00614DE7">
        <w:t>Top</w:t>
      </w:r>
      <w:r w:rsidR="00E15AF5" w:rsidRPr="00614DE7">
        <w:t>o</w:t>
      </w:r>
      <w:r w:rsidR="0071455C" w:rsidRPr="00614DE7">
        <w:t>grafi,</w:t>
      </w:r>
      <w:r w:rsidRPr="00614DE7">
        <w:t xml:space="preserve"> geologi</w:t>
      </w:r>
      <w:r w:rsidR="00F876E7" w:rsidRPr="00614DE7">
        <w:t>, oseanografi og biologi</w:t>
      </w:r>
    </w:p>
    <w:p w14:paraId="323C904D" w14:textId="22C8A578" w:rsidR="006F6A2D" w:rsidRPr="00614DE7" w:rsidRDefault="006F6A2D" w:rsidP="006F6A2D">
      <w:pPr>
        <w:pStyle w:val="Listeavsnitt"/>
        <w:numPr>
          <w:ilvl w:val="1"/>
          <w:numId w:val="2"/>
        </w:numPr>
        <w:rPr>
          <w:b/>
        </w:rPr>
      </w:pPr>
      <w:r w:rsidRPr="00614DE7">
        <w:t>Naturtype</w:t>
      </w:r>
      <w:r w:rsidR="0071455C" w:rsidRPr="00614DE7">
        <w:t>r</w:t>
      </w:r>
      <w:r w:rsidRPr="00614DE7">
        <w:t>s utbredelse</w:t>
      </w:r>
      <w:r w:rsidR="00780BE7" w:rsidRPr="00614DE7">
        <w:t>, verneverdier</w:t>
      </w:r>
      <w:r w:rsidRPr="00614DE7">
        <w:t xml:space="preserve"> og tilstand</w:t>
      </w:r>
    </w:p>
    <w:p w14:paraId="5878A114" w14:textId="77777777" w:rsidR="0071455C" w:rsidRPr="00614DE7" w:rsidRDefault="0071455C" w:rsidP="006F6A2D">
      <w:pPr>
        <w:pStyle w:val="Listeavsnitt"/>
        <w:numPr>
          <w:ilvl w:val="1"/>
          <w:numId w:val="2"/>
        </w:numPr>
        <w:rPr>
          <w:b/>
        </w:rPr>
      </w:pPr>
      <w:r w:rsidRPr="00614DE7">
        <w:t>Arkeologiske funn</w:t>
      </w:r>
    </w:p>
    <w:p w14:paraId="26C86491" w14:textId="77777777" w:rsidR="0071455C" w:rsidRPr="004E48FC" w:rsidRDefault="0071455C" w:rsidP="006F6A2D">
      <w:pPr>
        <w:pStyle w:val="Listeavsnitt"/>
        <w:numPr>
          <w:ilvl w:val="1"/>
          <w:numId w:val="2"/>
        </w:numPr>
        <w:rPr>
          <w:b/>
        </w:rPr>
      </w:pPr>
      <w:r w:rsidRPr="004E48FC">
        <w:t>Marint avfall og annet menneskelig fotavtrykk</w:t>
      </w:r>
    </w:p>
    <w:p w14:paraId="70C6E285" w14:textId="77777777" w:rsidR="0071455C" w:rsidRPr="00614DE7" w:rsidRDefault="0071455C" w:rsidP="0071455C">
      <w:pPr>
        <w:pStyle w:val="Listeavsnitt"/>
        <w:numPr>
          <w:ilvl w:val="0"/>
          <w:numId w:val="2"/>
        </w:numPr>
        <w:ind w:left="284" w:hanging="284"/>
        <w:rPr>
          <w:b/>
          <w:color w:val="000000" w:themeColor="text1"/>
        </w:rPr>
      </w:pPr>
      <w:r w:rsidRPr="004E48FC">
        <w:t xml:space="preserve">Utvikle en </w:t>
      </w:r>
      <w:r w:rsidRPr="002A57F8">
        <w:rPr>
          <w:u w:val="single"/>
        </w:rPr>
        <w:t>kunnskapsbank</w:t>
      </w:r>
      <w:r w:rsidRPr="004E48FC">
        <w:t xml:space="preserve"> til formidling av kunnskap om det marine miljøet til barn </w:t>
      </w:r>
      <w:r w:rsidRPr="00614DE7">
        <w:rPr>
          <w:color w:val="000000" w:themeColor="text1"/>
        </w:rPr>
        <w:t>og unge, beslutningstakere og medier, i form av:</w:t>
      </w:r>
    </w:p>
    <w:p w14:paraId="18ECEBF9" w14:textId="0A7E02FB" w:rsidR="0071455C" w:rsidRPr="00614DE7" w:rsidRDefault="0071455C" w:rsidP="0071455C">
      <w:pPr>
        <w:pStyle w:val="Listeavsnitt"/>
        <w:numPr>
          <w:ilvl w:val="1"/>
          <w:numId w:val="2"/>
        </w:numPr>
        <w:rPr>
          <w:b/>
          <w:color w:val="000000" w:themeColor="text1"/>
        </w:rPr>
      </w:pPr>
      <w:r w:rsidRPr="00614DE7">
        <w:rPr>
          <w:color w:val="000000" w:themeColor="text1"/>
        </w:rPr>
        <w:t xml:space="preserve">Undervisningspakker på ulike alderstrinn opp til </w:t>
      </w:r>
      <w:r w:rsidR="000527D9" w:rsidRPr="00614DE7">
        <w:rPr>
          <w:color w:val="000000" w:themeColor="text1"/>
        </w:rPr>
        <w:t xml:space="preserve">og med </w:t>
      </w:r>
      <w:r w:rsidRPr="00614DE7">
        <w:rPr>
          <w:color w:val="000000" w:themeColor="text1"/>
        </w:rPr>
        <w:t>videregående</w:t>
      </w:r>
    </w:p>
    <w:p w14:paraId="5DF32298" w14:textId="77777777" w:rsidR="000527D9" w:rsidRPr="00614DE7" w:rsidRDefault="000527D9" w:rsidP="000527D9">
      <w:pPr>
        <w:pStyle w:val="Listeavsnitt"/>
        <w:numPr>
          <w:ilvl w:val="1"/>
          <w:numId w:val="2"/>
        </w:numPr>
        <w:rPr>
          <w:color w:val="000000" w:themeColor="text1"/>
        </w:rPr>
      </w:pPr>
      <w:r w:rsidRPr="00614DE7">
        <w:rPr>
          <w:color w:val="000000" w:themeColor="text1"/>
        </w:rPr>
        <w:t>Formidling til forvaltningsapparatet</w:t>
      </w:r>
    </w:p>
    <w:p w14:paraId="54257969" w14:textId="77777777" w:rsidR="0071455C" w:rsidRPr="00614DE7" w:rsidRDefault="0071455C" w:rsidP="0071455C">
      <w:pPr>
        <w:pStyle w:val="Listeavsnitt"/>
        <w:numPr>
          <w:ilvl w:val="1"/>
          <w:numId w:val="2"/>
        </w:numPr>
        <w:rPr>
          <w:color w:val="000000" w:themeColor="text1"/>
        </w:rPr>
      </w:pPr>
      <w:r w:rsidRPr="00614DE7">
        <w:rPr>
          <w:color w:val="000000" w:themeColor="text1"/>
        </w:rPr>
        <w:t>Popularisert stoff til mediene, nettsider, sosial medier og utstillinger</w:t>
      </w:r>
    </w:p>
    <w:p w14:paraId="3CAF95B3" w14:textId="77777777" w:rsidR="0071455C" w:rsidRPr="00614DE7" w:rsidRDefault="0071455C" w:rsidP="0071455C">
      <w:pPr>
        <w:pStyle w:val="Listeavsnitt"/>
        <w:numPr>
          <w:ilvl w:val="1"/>
          <w:numId w:val="2"/>
        </w:numPr>
        <w:rPr>
          <w:color w:val="000000" w:themeColor="text1"/>
        </w:rPr>
      </w:pPr>
      <w:r w:rsidRPr="00614DE7">
        <w:rPr>
          <w:color w:val="000000" w:themeColor="text1"/>
        </w:rPr>
        <w:t>Artikler og foredrag</w:t>
      </w:r>
    </w:p>
    <w:p w14:paraId="370EC4BA" w14:textId="77777777" w:rsidR="0071455C" w:rsidRPr="00614DE7" w:rsidRDefault="0071455C" w:rsidP="0071455C">
      <w:pPr>
        <w:pStyle w:val="Listeavsnitt"/>
        <w:numPr>
          <w:ilvl w:val="1"/>
          <w:numId w:val="2"/>
        </w:numPr>
        <w:rPr>
          <w:color w:val="000000" w:themeColor="text1"/>
        </w:rPr>
      </w:pPr>
      <w:r w:rsidRPr="00614DE7">
        <w:rPr>
          <w:color w:val="000000" w:themeColor="text1"/>
        </w:rPr>
        <w:t>Film og video</w:t>
      </w:r>
    </w:p>
    <w:p w14:paraId="4C9DDF19" w14:textId="380D3F2D" w:rsidR="0071455C" w:rsidRPr="00614DE7" w:rsidRDefault="0071455C" w:rsidP="0071455C">
      <w:pPr>
        <w:pStyle w:val="Listeavsnitt"/>
        <w:numPr>
          <w:ilvl w:val="0"/>
          <w:numId w:val="2"/>
        </w:numPr>
        <w:ind w:left="284" w:hanging="284"/>
        <w:rPr>
          <w:b/>
          <w:color w:val="000000" w:themeColor="text1"/>
        </w:rPr>
      </w:pPr>
      <w:r w:rsidRPr="00614DE7">
        <w:rPr>
          <w:color w:val="000000" w:themeColor="text1"/>
        </w:rPr>
        <w:t xml:space="preserve">Søke </w:t>
      </w:r>
      <w:r w:rsidRPr="00614DE7">
        <w:rPr>
          <w:color w:val="000000" w:themeColor="text1"/>
          <w:u w:val="single"/>
        </w:rPr>
        <w:t>samarbeid og synergi</w:t>
      </w:r>
      <w:r w:rsidRPr="00614DE7">
        <w:rPr>
          <w:color w:val="000000" w:themeColor="text1"/>
        </w:rPr>
        <w:t xml:space="preserve"> med andre nasjonalparkaktiviteter og </w:t>
      </w:r>
      <w:r w:rsidR="009D59CA" w:rsidRPr="00614DE7">
        <w:rPr>
          <w:color w:val="000000" w:themeColor="text1"/>
        </w:rPr>
        <w:t xml:space="preserve">med </w:t>
      </w:r>
      <w:r w:rsidR="002A57F8" w:rsidRPr="00614DE7">
        <w:rPr>
          <w:color w:val="000000" w:themeColor="text1"/>
        </w:rPr>
        <w:t>an</w:t>
      </w:r>
      <w:r w:rsidR="00CA748A" w:rsidRPr="00614DE7">
        <w:rPr>
          <w:color w:val="000000" w:themeColor="text1"/>
        </w:rPr>
        <w:t>nen relevant aktivitet</w:t>
      </w:r>
      <w:r w:rsidRPr="00614DE7">
        <w:rPr>
          <w:color w:val="000000" w:themeColor="text1"/>
        </w:rPr>
        <w:t>:</w:t>
      </w:r>
    </w:p>
    <w:p w14:paraId="5F849F84" w14:textId="77777777" w:rsidR="00F876E7" w:rsidRPr="00614DE7" w:rsidRDefault="00F876E7" w:rsidP="0071455C">
      <w:pPr>
        <w:pStyle w:val="Listeavsnitt"/>
        <w:numPr>
          <w:ilvl w:val="1"/>
          <w:numId w:val="2"/>
        </w:numPr>
        <w:rPr>
          <w:b/>
          <w:color w:val="000000" w:themeColor="text1"/>
        </w:rPr>
      </w:pPr>
      <w:r w:rsidRPr="00614DE7">
        <w:rPr>
          <w:color w:val="000000" w:themeColor="text1"/>
        </w:rPr>
        <w:t>Informasjonsformidling</w:t>
      </w:r>
    </w:p>
    <w:p w14:paraId="7DE87832" w14:textId="791535C8" w:rsidR="0071455C" w:rsidRPr="00614DE7" w:rsidRDefault="0071455C" w:rsidP="0071455C">
      <w:pPr>
        <w:pStyle w:val="Listeavsnitt"/>
        <w:numPr>
          <w:ilvl w:val="1"/>
          <w:numId w:val="2"/>
        </w:numPr>
        <w:rPr>
          <w:b/>
          <w:color w:val="000000" w:themeColor="text1"/>
        </w:rPr>
      </w:pPr>
      <w:r w:rsidRPr="00614DE7">
        <w:rPr>
          <w:color w:val="000000" w:themeColor="text1"/>
        </w:rPr>
        <w:t>Krafttak for kysttorsk</w:t>
      </w:r>
      <w:r w:rsidR="002A57F8" w:rsidRPr="00614DE7">
        <w:rPr>
          <w:color w:val="000000" w:themeColor="text1"/>
        </w:rPr>
        <w:t xml:space="preserve"> (v/HI m.fl.)</w:t>
      </w:r>
    </w:p>
    <w:p w14:paraId="2F15C7F8" w14:textId="77777777" w:rsidR="009126F7" w:rsidRPr="00614DE7" w:rsidRDefault="009126F7" w:rsidP="009126F7">
      <w:pPr>
        <w:pStyle w:val="Listeavsnitt"/>
        <w:numPr>
          <w:ilvl w:val="1"/>
          <w:numId w:val="2"/>
        </w:numPr>
        <w:rPr>
          <w:b/>
          <w:color w:val="000000" w:themeColor="text1"/>
        </w:rPr>
      </w:pPr>
      <w:r w:rsidRPr="00614DE7">
        <w:rPr>
          <w:color w:val="000000" w:themeColor="text1"/>
        </w:rPr>
        <w:t>Vannforskriften</w:t>
      </w:r>
    </w:p>
    <w:p w14:paraId="5A580FEC" w14:textId="3D902E1A" w:rsidR="0071455C" w:rsidRPr="00614DE7" w:rsidRDefault="0071455C" w:rsidP="005B7C4F">
      <w:pPr>
        <w:pStyle w:val="Listeavsnitt"/>
        <w:numPr>
          <w:ilvl w:val="1"/>
          <w:numId w:val="2"/>
        </w:numPr>
        <w:rPr>
          <w:b/>
          <w:color w:val="000000" w:themeColor="text1"/>
          <w:lang w:val="en-US"/>
        </w:rPr>
      </w:pPr>
      <w:r w:rsidRPr="00614DE7">
        <w:rPr>
          <w:color w:val="000000" w:themeColor="text1"/>
          <w:lang w:val="en-US"/>
        </w:rPr>
        <w:t xml:space="preserve">Martini </w:t>
      </w:r>
      <w:r w:rsidR="005B7C4F" w:rsidRPr="00614DE7">
        <w:rPr>
          <w:color w:val="000000" w:themeColor="text1"/>
          <w:lang w:val="en-US"/>
        </w:rPr>
        <w:t>(Understanding and predicting water quality for ecosystem-based management of Norwegian fjords, coastal waters and seas)</w:t>
      </w:r>
      <w:r w:rsidR="002A57F8" w:rsidRPr="00614DE7">
        <w:rPr>
          <w:color w:val="000000" w:themeColor="text1"/>
          <w:lang w:val="en-US"/>
        </w:rPr>
        <w:t xml:space="preserve"> (</w:t>
      </w:r>
      <w:r w:rsidR="004D26F3" w:rsidRPr="00614DE7">
        <w:rPr>
          <w:color w:val="000000" w:themeColor="text1"/>
          <w:lang w:val="en-US"/>
        </w:rPr>
        <w:t>v/</w:t>
      </w:r>
      <w:r w:rsidR="005B7C4F" w:rsidRPr="00614DE7">
        <w:rPr>
          <w:color w:val="000000" w:themeColor="text1"/>
          <w:lang w:val="en-US"/>
        </w:rPr>
        <w:t xml:space="preserve"> NIVA</w:t>
      </w:r>
      <w:r w:rsidR="004D26F3" w:rsidRPr="00614DE7">
        <w:rPr>
          <w:color w:val="000000" w:themeColor="text1"/>
          <w:lang w:val="en-US"/>
        </w:rPr>
        <w:t xml:space="preserve"> m.fl.</w:t>
      </w:r>
      <w:r w:rsidR="002A57F8" w:rsidRPr="00614DE7">
        <w:rPr>
          <w:color w:val="000000" w:themeColor="text1"/>
          <w:lang w:val="en-US"/>
        </w:rPr>
        <w:t>)</w:t>
      </w:r>
    </w:p>
    <w:p w14:paraId="0FEFC450" w14:textId="1164FBCD" w:rsidR="00780BE7" w:rsidRPr="00614DE7" w:rsidRDefault="002A57F8" w:rsidP="00780BE7">
      <w:pPr>
        <w:pStyle w:val="Listeavsnitt"/>
        <w:numPr>
          <w:ilvl w:val="1"/>
          <w:numId w:val="2"/>
        </w:numPr>
        <w:rPr>
          <w:b/>
          <w:color w:val="000000" w:themeColor="text1"/>
        </w:rPr>
      </w:pPr>
      <w:r w:rsidRPr="00614DE7">
        <w:rPr>
          <w:color w:val="000000" w:themeColor="text1"/>
        </w:rPr>
        <w:t xml:space="preserve">Overvåkingsprogram i Ytre Oslofjord (HI, NIVA, m.fl.) </w:t>
      </w:r>
    </w:p>
    <w:p w14:paraId="6A1C9D92" w14:textId="707032CD" w:rsidR="00780BE7" w:rsidRPr="00614DE7" w:rsidRDefault="00780BE7" w:rsidP="00780BE7">
      <w:pPr>
        <w:pStyle w:val="Listeavsnitt"/>
        <w:numPr>
          <w:ilvl w:val="1"/>
          <w:numId w:val="2"/>
        </w:numPr>
        <w:rPr>
          <w:color w:val="000000" w:themeColor="text1"/>
        </w:rPr>
      </w:pPr>
      <w:r w:rsidRPr="00614DE7">
        <w:rPr>
          <w:color w:val="000000" w:themeColor="text1"/>
        </w:rPr>
        <w:t>Fagprogrammer hos fylkesmennene, miljøvernavdelingen</w:t>
      </w:r>
      <w:r w:rsidR="00CA748A" w:rsidRPr="00614DE7">
        <w:rPr>
          <w:color w:val="000000" w:themeColor="text1"/>
        </w:rPr>
        <w:t xml:space="preserve"> og NIN systematikken</w:t>
      </w:r>
    </w:p>
    <w:p w14:paraId="7F67B104" w14:textId="4B0DD190" w:rsidR="00EC37BC" w:rsidRPr="00614DE7" w:rsidRDefault="00B8187A" w:rsidP="005B7C4F">
      <w:pPr>
        <w:pStyle w:val="Listeavsnitt"/>
        <w:numPr>
          <w:ilvl w:val="1"/>
          <w:numId w:val="2"/>
        </w:numPr>
        <w:rPr>
          <w:b/>
          <w:color w:val="000000" w:themeColor="text1"/>
        </w:rPr>
      </w:pPr>
      <w:r w:rsidRPr="00614DE7">
        <w:rPr>
          <w:color w:val="000000" w:themeColor="text1"/>
        </w:rPr>
        <w:t>Helhetlig plan for Oslofjorden (startes opp i 2018 og ledes fra Miljødirektoratet)</w:t>
      </w:r>
    </w:p>
    <w:p w14:paraId="736B506B" w14:textId="53B27627" w:rsidR="009126F7" w:rsidRPr="00614DE7" w:rsidRDefault="009126F7" w:rsidP="009126F7">
      <w:pPr>
        <w:pStyle w:val="Listeavsnitt"/>
        <w:numPr>
          <w:ilvl w:val="1"/>
          <w:numId w:val="2"/>
        </w:numPr>
        <w:rPr>
          <w:b/>
          <w:color w:val="000000" w:themeColor="text1"/>
        </w:rPr>
      </w:pPr>
      <w:r w:rsidRPr="00614DE7">
        <w:rPr>
          <w:color w:val="000000" w:themeColor="text1"/>
        </w:rPr>
        <w:t>«</w:t>
      </w:r>
      <w:proofErr w:type="spellStart"/>
      <w:r w:rsidRPr="00614DE7">
        <w:rPr>
          <w:color w:val="000000" w:themeColor="text1"/>
        </w:rPr>
        <w:t>FjordOs</w:t>
      </w:r>
      <w:proofErr w:type="spellEnd"/>
      <w:r w:rsidRPr="00614DE7">
        <w:rPr>
          <w:color w:val="000000" w:themeColor="text1"/>
        </w:rPr>
        <w:t xml:space="preserve"> prosjekt» Institutt for maritime operasjoner, USN Campus Vestfold</w:t>
      </w:r>
    </w:p>
    <w:p w14:paraId="6C2D57C7" w14:textId="395F922D" w:rsidR="006366A4" w:rsidRPr="002A57F8" w:rsidRDefault="006366A4" w:rsidP="005B7C4F">
      <w:pPr>
        <w:pStyle w:val="Listeavsnitt"/>
        <w:numPr>
          <w:ilvl w:val="1"/>
          <w:numId w:val="2"/>
        </w:numPr>
        <w:rPr>
          <w:b/>
        </w:rPr>
      </w:pPr>
      <w:r>
        <w:t>Samarbeid med</w:t>
      </w:r>
      <w:r w:rsidR="00E71205">
        <w:t xml:space="preserve"> andre m</w:t>
      </w:r>
      <w:r>
        <w:t>arine nasjonalparker i Skagerrak</w:t>
      </w:r>
    </w:p>
    <w:p w14:paraId="47FECFF4" w14:textId="77777777" w:rsidR="006F6A2D" w:rsidRPr="002A57F8" w:rsidRDefault="006F6A2D" w:rsidP="00CC0C27"/>
    <w:p w14:paraId="391BD2ED" w14:textId="77777777" w:rsidR="009126F7" w:rsidRDefault="009126F7">
      <w:pPr>
        <w:spacing w:after="160" w:line="259" w:lineRule="auto"/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157C93E4" w14:textId="006B8D64" w:rsidR="00980474" w:rsidRDefault="00CC0C27" w:rsidP="004E48FC">
      <w:pPr>
        <w:pStyle w:val="Overskrift1"/>
      </w:pPr>
      <w:r w:rsidRPr="004E48FC">
        <w:lastRenderedPageBreak/>
        <w:t>Innhold</w:t>
      </w:r>
    </w:p>
    <w:p w14:paraId="4A4588D4" w14:textId="3B9BAAB8" w:rsidR="008F1EF0" w:rsidRPr="00614DE7" w:rsidRDefault="008F1EF0" w:rsidP="00DF4287">
      <w:pPr>
        <w:spacing w:after="120"/>
        <w:rPr>
          <w:color w:val="000000" w:themeColor="text1"/>
        </w:rPr>
      </w:pPr>
      <w:r>
        <w:t xml:space="preserve">Prosjektets innhold er beskrevet i søknad </w:t>
      </w:r>
      <w:r w:rsidRPr="00401D74">
        <w:t>(</w:t>
      </w:r>
      <w:r>
        <w:t xml:space="preserve">sendt av </w:t>
      </w:r>
      <w:r w:rsidRPr="00401D74">
        <w:t>Havforskningsinstituttet, Færder og Ytre Hvaler nasjonalparker</w:t>
      </w:r>
      <w:r>
        <w:t>)</w:t>
      </w:r>
      <w:r w:rsidRPr="00401D74">
        <w:t xml:space="preserve"> og i </w:t>
      </w:r>
      <w:r>
        <w:t xml:space="preserve">tilsvar i form av </w:t>
      </w:r>
      <w:r w:rsidRPr="00401D74">
        <w:t xml:space="preserve">gavebrev </w:t>
      </w:r>
      <w:r>
        <w:t xml:space="preserve">fra </w:t>
      </w:r>
      <w:r w:rsidRPr="00614DE7">
        <w:rPr>
          <w:color w:val="000000" w:themeColor="text1"/>
        </w:rPr>
        <w:t>Sparebankstiftelsen DNB</w:t>
      </w:r>
      <w:r w:rsidR="000A5009" w:rsidRPr="00614DE7">
        <w:rPr>
          <w:color w:val="000000" w:themeColor="text1"/>
        </w:rPr>
        <w:t>,</w:t>
      </w:r>
      <w:r w:rsidRPr="00614DE7">
        <w:rPr>
          <w:color w:val="000000" w:themeColor="text1"/>
        </w:rPr>
        <w:t xml:space="preserve"> brev fra Klima og miljødepartementet</w:t>
      </w:r>
      <w:r w:rsidR="000A5009" w:rsidRPr="00614DE7">
        <w:rPr>
          <w:color w:val="000000" w:themeColor="text1"/>
        </w:rPr>
        <w:t xml:space="preserve"> og tilsvar fra Østfold og Vestfold Fylkeskommuner</w:t>
      </w:r>
      <w:r w:rsidRPr="00614DE7">
        <w:rPr>
          <w:color w:val="000000" w:themeColor="text1"/>
        </w:rPr>
        <w:t xml:space="preserve">. </w:t>
      </w:r>
      <w:r w:rsidR="00DF4287" w:rsidRPr="00614DE7">
        <w:rPr>
          <w:color w:val="000000" w:themeColor="text1"/>
        </w:rPr>
        <w:t xml:space="preserve">Faglig </w:t>
      </w:r>
      <w:r w:rsidR="00EC7B5E" w:rsidRPr="00614DE7">
        <w:rPr>
          <w:color w:val="000000" w:themeColor="text1"/>
        </w:rPr>
        <w:t xml:space="preserve">omfang er </w:t>
      </w:r>
      <w:r w:rsidR="00DF4287" w:rsidRPr="00614DE7">
        <w:rPr>
          <w:color w:val="000000" w:themeColor="text1"/>
        </w:rPr>
        <w:t>definert av prosjektets finansielle rammer</w:t>
      </w:r>
      <w:r w:rsidR="000A5009" w:rsidRPr="00614DE7">
        <w:rPr>
          <w:color w:val="000000" w:themeColor="text1"/>
        </w:rPr>
        <w:t>, inkludert egenfinansiering fra virksomheter som deltar i prosjekt</w:t>
      </w:r>
      <w:r w:rsidR="00DF4287" w:rsidRPr="00614DE7">
        <w:rPr>
          <w:color w:val="000000" w:themeColor="text1"/>
        </w:rPr>
        <w:t xml:space="preserve">. </w:t>
      </w:r>
      <w:r w:rsidRPr="00614DE7">
        <w:rPr>
          <w:color w:val="000000" w:themeColor="text1"/>
        </w:rPr>
        <w:t xml:space="preserve">Prosjektet har en tidsramme på </w:t>
      </w:r>
      <w:proofErr w:type="spellStart"/>
      <w:r w:rsidRPr="00614DE7">
        <w:rPr>
          <w:color w:val="000000" w:themeColor="text1"/>
        </w:rPr>
        <w:t>ca</w:t>
      </w:r>
      <w:proofErr w:type="spellEnd"/>
      <w:r w:rsidRPr="00614DE7">
        <w:rPr>
          <w:color w:val="000000" w:themeColor="text1"/>
        </w:rPr>
        <w:t xml:space="preserve"> </w:t>
      </w:r>
      <w:r w:rsidR="00780BE7" w:rsidRPr="00614DE7">
        <w:rPr>
          <w:color w:val="000000" w:themeColor="text1"/>
        </w:rPr>
        <w:t>4</w:t>
      </w:r>
      <w:r w:rsidRPr="00614DE7">
        <w:rPr>
          <w:color w:val="000000" w:themeColor="text1"/>
        </w:rPr>
        <w:t xml:space="preserve"> år og vil med oppstart høsten 2018 løpe ut år 2021.</w:t>
      </w:r>
    </w:p>
    <w:p w14:paraId="7565CFD3" w14:textId="77777777" w:rsidR="007D7CB6" w:rsidRPr="00614DE7" w:rsidRDefault="007D7CB6" w:rsidP="00DF4287">
      <w:pPr>
        <w:spacing w:after="120"/>
        <w:rPr>
          <w:color w:val="000000" w:themeColor="text1"/>
        </w:rPr>
      </w:pPr>
    </w:p>
    <w:p w14:paraId="674259E8" w14:textId="77777777" w:rsidR="001A4BCA" w:rsidRPr="00614DE7" w:rsidRDefault="001A4BCA" w:rsidP="001A4BCA">
      <w:pPr>
        <w:pStyle w:val="Listeavsnitt"/>
        <w:numPr>
          <w:ilvl w:val="0"/>
          <w:numId w:val="5"/>
        </w:numPr>
        <w:ind w:left="284" w:hanging="284"/>
        <w:rPr>
          <w:color w:val="000000" w:themeColor="text1"/>
        </w:rPr>
      </w:pPr>
      <w:r w:rsidRPr="00614DE7">
        <w:rPr>
          <w:b/>
          <w:color w:val="000000" w:themeColor="text1"/>
        </w:rPr>
        <w:t>Økologisk grunnkart</w:t>
      </w:r>
      <w:r w:rsidRPr="00614DE7">
        <w:rPr>
          <w:color w:val="000000" w:themeColor="text1"/>
        </w:rPr>
        <w:t xml:space="preserve"> </w:t>
      </w:r>
    </w:p>
    <w:p w14:paraId="77800F71" w14:textId="0F50507A" w:rsidR="001A4BCA" w:rsidRPr="004E48FC" w:rsidRDefault="00FB1B72" w:rsidP="00396709">
      <w:pPr>
        <w:pStyle w:val="Liste-forts"/>
      </w:pPr>
      <w:r w:rsidRPr="00614DE7">
        <w:rPr>
          <w:color w:val="000000" w:themeColor="text1"/>
        </w:rPr>
        <w:t xml:space="preserve">«Økologiske grunnkart» er et nytt begrep </w:t>
      </w:r>
      <w:r w:rsidR="003663A9" w:rsidRPr="00614DE7">
        <w:rPr>
          <w:color w:val="000000" w:themeColor="text1"/>
        </w:rPr>
        <w:t xml:space="preserve">skapt i miljøforvaltningen </w:t>
      </w:r>
      <w:r w:rsidRPr="00614DE7">
        <w:rPr>
          <w:color w:val="000000" w:themeColor="text1"/>
        </w:rPr>
        <w:t xml:space="preserve">og </w:t>
      </w:r>
      <w:r w:rsidR="003663A9" w:rsidRPr="00614DE7">
        <w:rPr>
          <w:color w:val="000000" w:themeColor="text1"/>
        </w:rPr>
        <w:t xml:space="preserve">er en samling av ulike </w:t>
      </w:r>
      <w:proofErr w:type="spellStart"/>
      <w:r w:rsidR="003663A9" w:rsidRPr="00614DE7">
        <w:rPr>
          <w:color w:val="000000" w:themeColor="text1"/>
        </w:rPr>
        <w:t>kartlag</w:t>
      </w:r>
      <w:proofErr w:type="spellEnd"/>
      <w:r w:rsidR="003663A9" w:rsidRPr="00614DE7">
        <w:rPr>
          <w:color w:val="000000" w:themeColor="text1"/>
        </w:rPr>
        <w:t xml:space="preserve"> som gir kunnskap om hvor naturtyper, arter og landskapstyper forekommer. I</w:t>
      </w:r>
      <w:r w:rsidR="001A4BCA" w:rsidRPr="00614DE7">
        <w:rPr>
          <w:color w:val="000000" w:themeColor="text1"/>
        </w:rPr>
        <w:t>nnhold</w:t>
      </w:r>
      <w:r w:rsidR="002A57F8" w:rsidRPr="00614DE7">
        <w:rPr>
          <w:color w:val="000000" w:themeColor="text1"/>
        </w:rPr>
        <w:t>et</w:t>
      </w:r>
      <w:r w:rsidR="001A4BCA" w:rsidRPr="00614DE7">
        <w:rPr>
          <w:color w:val="000000" w:themeColor="text1"/>
        </w:rPr>
        <w:t xml:space="preserve"> </w:t>
      </w:r>
      <w:r w:rsidR="001A4BCA" w:rsidRPr="004E48FC">
        <w:t xml:space="preserve">i </w:t>
      </w:r>
      <w:r w:rsidR="00E42107" w:rsidRPr="004E48FC">
        <w:t>«</w:t>
      </w:r>
      <w:r w:rsidR="001A4BCA" w:rsidRPr="004E48FC">
        <w:t>marine</w:t>
      </w:r>
      <w:r w:rsidRPr="004E48FC">
        <w:t xml:space="preserve"> ø</w:t>
      </w:r>
      <w:r w:rsidR="001A4BCA" w:rsidRPr="004E48FC">
        <w:t>kologiske grunnkart</w:t>
      </w:r>
      <w:r w:rsidR="00E42107" w:rsidRPr="004E48FC">
        <w:t>»</w:t>
      </w:r>
      <w:r w:rsidR="001A4BCA" w:rsidRPr="004E48FC">
        <w:t xml:space="preserve"> </w:t>
      </w:r>
      <w:r w:rsidRPr="004E48FC">
        <w:t>må</w:t>
      </w:r>
      <w:r w:rsidR="001A4BCA" w:rsidRPr="004E48FC">
        <w:t xml:space="preserve"> utvikl</w:t>
      </w:r>
      <w:r w:rsidRPr="004E48FC">
        <w:t xml:space="preserve">es. </w:t>
      </w:r>
      <w:r w:rsidR="001A4BCA" w:rsidRPr="004E48FC">
        <w:t>F</w:t>
      </w:r>
      <w:r w:rsidR="001A4BCA" w:rsidRPr="004E48FC">
        <w:rPr>
          <w:sz w:val="18"/>
          <w:szCs w:val="18"/>
        </w:rPr>
        <w:t xml:space="preserve">RISK </w:t>
      </w:r>
      <w:r w:rsidR="001A4BCA" w:rsidRPr="004E48FC">
        <w:t>O</w:t>
      </w:r>
      <w:r w:rsidR="001A4BCA" w:rsidRPr="004E48FC">
        <w:rPr>
          <w:sz w:val="18"/>
          <w:szCs w:val="18"/>
        </w:rPr>
        <w:t>SLOFJORD</w:t>
      </w:r>
      <w:r w:rsidR="001A4BCA" w:rsidRPr="004E48FC">
        <w:t xml:space="preserve"> er </w:t>
      </w:r>
      <w:r w:rsidR="00E42107" w:rsidRPr="004E48FC">
        <w:t xml:space="preserve">i så måte </w:t>
      </w:r>
      <w:r w:rsidR="001A4BCA" w:rsidRPr="004E48FC">
        <w:t>e</w:t>
      </w:r>
      <w:r w:rsidR="00E42107" w:rsidRPr="004E48FC">
        <w:t xml:space="preserve">t </w:t>
      </w:r>
      <w:r w:rsidR="001A4BCA" w:rsidRPr="004E48FC">
        <w:t>pilot</w:t>
      </w:r>
      <w:r w:rsidR="00E42107" w:rsidRPr="004E48FC">
        <w:t>prosjekt. Ø</w:t>
      </w:r>
      <w:r w:rsidR="001A4BCA" w:rsidRPr="004E48FC">
        <w:t xml:space="preserve">kologisk grunnkart </w:t>
      </w:r>
      <w:r w:rsidR="00C11D20">
        <w:t xml:space="preserve">vil </w:t>
      </w:r>
      <w:r w:rsidR="001A4BCA" w:rsidRPr="004E48FC">
        <w:t xml:space="preserve">bygges </w:t>
      </w:r>
      <w:r w:rsidR="00E42107" w:rsidRPr="004E48FC">
        <w:t xml:space="preserve">på </w:t>
      </w:r>
      <w:r w:rsidR="001A4BCA" w:rsidRPr="004E48FC">
        <w:t xml:space="preserve">mange kunnskapslag hvor «marine grunnkart» ligger i bunn. </w:t>
      </w:r>
      <w:r w:rsidR="00E42107" w:rsidRPr="004E48FC">
        <w:t>Marine g</w:t>
      </w:r>
      <w:r w:rsidR="00CF24D8" w:rsidRPr="004E48FC">
        <w:t>runnkart består av:</w:t>
      </w:r>
    </w:p>
    <w:p w14:paraId="06DD4D0D" w14:textId="77777777" w:rsidR="00CF24D8" w:rsidRPr="004E48FC" w:rsidRDefault="00CF24D8" w:rsidP="001A4BCA">
      <w:pPr>
        <w:pStyle w:val="Listeavsnitt"/>
        <w:numPr>
          <w:ilvl w:val="1"/>
          <w:numId w:val="2"/>
        </w:numPr>
        <w:rPr>
          <w:b/>
        </w:rPr>
      </w:pPr>
      <w:r w:rsidRPr="004E48FC">
        <w:t>Batymetri/t</w:t>
      </w:r>
      <w:r w:rsidR="001A4BCA" w:rsidRPr="004E48FC">
        <w:t>opografi</w:t>
      </w:r>
    </w:p>
    <w:p w14:paraId="72E1ADE2" w14:textId="77777777" w:rsidR="00CF24D8" w:rsidRPr="004E48FC" w:rsidRDefault="00CF24D8" w:rsidP="001A4BCA">
      <w:pPr>
        <w:pStyle w:val="Listeavsnitt"/>
        <w:numPr>
          <w:ilvl w:val="1"/>
          <w:numId w:val="2"/>
        </w:numPr>
        <w:rPr>
          <w:b/>
        </w:rPr>
      </w:pPr>
      <w:r w:rsidRPr="004E48FC">
        <w:t>G</w:t>
      </w:r>
      <w:r w:rsidR="001A4BCA" w:rsidRPr="004E48FC">
        <w:t>eologi</w:t>
      </w:r>
    </w:p>
    <w:p w14:paraId="56D89FDA" w14:textId="77777777" w:rsidR="00CF24D8" w:rsidRPr="004E48FC" w:rsidRDefault="00CF24D8" w:rsidP="001A4BCA">
      <w:pPr>
        <w:pStyle w:val="Listeavsnitt"/>
        <w:numPr>
          <w:ilvl w:val="1"/>
          <w:numId w:val="2"/>
        </w:numPr>
        <w:rPr>
          <w:b/>
        </w:rPr>
      </w:pPr>
      <w:r w:rsidRPr="004E48FC">
        <w:t>Biologi</w:t>
      </w:r>
    </w:p>
    <w:p w14:paraId="4F7945A3" w14:textId="77777777" w:rsidR="00CF24D8" w:rsidRPr="004E48FC" w:rsidRDefault="00CF24D8" w:rsidP="001A4BCA">
      <w:pPr>
        <w:pStyle w:val="Listeavsnitt"/>
        <w:numPr>
          <w:ilvl w:val="1"/>
          <w:numId w:val="2"/>
        </w:numPr>
        <w:rPr>
          <w:b/>
        </w:rPr>
      </w:pPr>
      <w:r w:rsidRPr="004E48FC">
        <w:t>O</w:t>
      </w:r>
      <w:r w:rsidR="001A4BCA" w:rsidRPr="004E48FC">
        <w:t>seanografi</w:t>
      </w:r>
    </w:p>
    <w:p w14:paraId="7A715714" w14:textId="77777777" w:rsidR="00CF24D8" w:rsidRPr="004E48FC" w:rsidRDefault="00CF24D8" w:rsidP="001A4BCA">
      <w:pPr>
        <w:pStyle w:val="Listeavsnitt"/>
        <w:numPr>
          <w:ilvl w:val="1"/>
          <w:numId w:val="2"/>
        </w:numPr>
        <w:rPr>
          <w:b/>
        </w:rPr>
      </w:pPr>
      <w:r w:rsidRPr="004E48FC">
        <w:t>Arkeologiske funn</w:t>
      </w:r>
    </w:p>
    <w:p w14:paraId="69268470" w14:textId="77777777" w:rsidR="00CF24D8" w:rsidRPr="004E48FC" w:rsidRDefault="00CF24D8" w:rsidP="001A4BCA">
      <w:pPr>
        <w:pStyle w:val="Listeavsnitt"/>
        <w:numPr>
          <w:ilvl w:val="1"/>
          <w:numId w:val="2"/>
        </w:numPr>
        <w:rPr>
          <w:b/>
        </w:rPr>
      </w:pPr>
      <w:r w:rsidRPr="004E48FC">
        <w:t>Marin søppel</w:t>
      </w:r>
    </w:p>
    <w:p w14:paraId="05B3A55E" w14:textId="7DCF5BFD" w:rsidR="001F30C7" w:rsidRPr="004E48FC" w:rsidRDefault="00C11D20" w:rsidP="007A17B6">
      <w:pPr>
        <w:pStyle w:val="Brdtekst"/>
      </w:pPr>
      <w:r>
        <w:t>Bunnkartlegging</w:t>
      </w:r>
      <w:r w:rsidR="001F30C7" w:rsidRPr="004E48FC">
        <w:t xml:space="preserve"> er </w:t>
      </w:r>
      <w:r w:rsidR="00E42107" w:rsidRPr="004E48FC">
        <w:t xml:space="preserve">tid- og </w:t>
      </w:r>
      <w:r w:rsidR="001F30C7" w:rsidRPr="004E48FC">
        <w:t>kostnadskrevende</w:t>
      </w:r>
      <w:r w:rsidR="00FE2037">
        <w:t xml:space="preserve">, men målet er å dekke størst mulig og representativt areal av nasjonalparkene </w:t>
      </w:r>
      <w:r w:rsidR="00DF4287">
        <w:t xml:space="preserve">(se kart i vedlegg). </w:t>
      </w:r>
      <w:r w:rsidR="00FE2037">
        <w:t xml:space="preserve">Utvikling av ny, </w:t>
      </w:r>
      <w:r w:rsidR="00FE2037" w:rsidRPr="004E48FC">
        <w:t xml:space="preserve">kostnadseffektiv metodikk for kystkartlegging </w:t>
      </w:r>
      <w:r w:rsidR="00FE2037">
        <w:t xml:space="preserve">skal skje sammen med </w:t>
      </w:r>
      <w:r w:rsidR="001F30C7" w:rsidRPr="004E48FC">
        <w:t>tradisjonell MAREANO</w:t>
      </w:r>
      <w:r w:rsidR="00FE5D60" w:rsidRPr="00FC5BFE">
        <w:t>- og NIN metodikk</w:t>
      </w:r>
      <w:r w:rsidR="00FE2037" w:rsidRPr="00FC5BFE">
        <w:t xml:space="preserve">, </w:t>
      </w:r>
      <w:r w:rsidR="00FE2037">
        <w:t>dette</w:t>
      </w:r>
      <w:r w:rsidR="00FB1B72" w:rsidRPr="004E48FC">
        <w:t xml:space="preserve"> for å sikre kvalitet og sammenlignbarhet med nasjonal kartlegging av havområdene</w:t>
      </w:r>
      <w:r w:rsidR="00FE2037">
        <w:t>.</w:t>
      </w:r>
      <w:r w:rsidR="00FB1B72" w:rsidRPr="004E48FC">
        <w:t xml:space="preserve"> </w:t>
      </w:r>
      <w:r w:rsidR="001F30C7" w:rsidRPr="004E48FC">
        <w:t xml:space="preserve"> </w:t>
      </w:r>
    </w:p>
    <w:p w14:paraId="689446F8" w14:textId="6FC0EF63" w:rsidR="00970105" w:rsidRDefault="00FE2037" w:rsidP="007A17B6">
      <w:pPr>
        <w:pStyle w:val="Brdtekst"/>
      </w:pPr>
      <w:r>
        <w:t xml:space="preserve">Alle kart er digitale og det vil utvikles nye presentasjonsformer som også tar inn </w:t>
      </w:r>
      <w:r w:rsidR="00CF24D8" w:rsidRPr="004E48FC">
        <w:t>kunnskap</w:t>
      </w:r>
      <w:r w:rsidR="00970105">
        <w:t xml:space="preserve"> om tilstand og</w:t>
      </w:r>
      <w:r w:rsidR="00C56CF0">
        <w:t xml:space="preserve"> </w:t>
      </w:r>
      <w:r w:rsidR="004C5667" w:rsidRPr="004E48FC">
        <w:t>miljøkvalitet,</w:t>
      </w:r>
      <w:r w:rsidR="00CF24D8" w:rsidRPr="004E48FC">
        <w:t xml:space="preserve"> for </w:t>
      </w:r>
      <w:r w:rsidR="00970105">
        <w:t xml:space="preserve">å gi et best mulig </w:t>
      </w:r>
      <w:r w:rsidR="004C5667" w:rsidRPr="004E48FC">
        <w:t>kunnskaps</w:t>
      </w:r>
      <w:r w:rsidR="00E42107" w:rsidRPr="004E48FC">
        <w:t>grunnlag</w:t>
      </w:r>
      <w:r w:rsidR="00CF24D8" w:rsidRPr="004E48FC">
        <w:t xml:space="preserve"> for </w:t>
      </w:r>
      <w:r w:rsidR="00E42107" w:rsidRPr="004E48FC">
        <w:t xml:space="preserve">forståelse av </w:t>
      </w:r>
      <w:r w:rsidR="004C5667" w:rsidRPr="004E48FC">
        <w:t>naturkvalite</w:t>
      </w:r>
      <w:r w:rsidR="00970105">
        <w:t>ter</w:t>
      </w:r>
      <w:r w:rsidR="004C5667" w:rsidRPr="004E48FC">
        <w:t xml:space="preserve">, </w:t>
      </w:r>
      <w:r w:rsidR="00970105">
        <w:t>vannmasser</w:t>
      </w:r>
      <w:r w:rsidR="00610EEC">
        <w:t xml:space="preserve"> </w:t>
      </w:r>
      <w:r w:rsidR="00CF24D8" w:rsidRPr="004E48FC">
        <w:t xml:space="preserve">og </w:t>
      </w:r>
      <w:r w:rsidR="00970105">
        <w:t xml:space="preserve">sammenhenger mellom tilstand i havbunnen, vannmassene og fisken som </w:t>
      </w:r>
      <w:r w:rsidR="00BA2599">
        <w:t>svømmer</w:t>
      </w:r>
      <w:r w:rsidR="00970105">
        <w:t xml:space="preserve"> i dette havrommet. </w:t>
      </w:r>
    </w:p>
    <w:p w14:paraId="21A6F7A7" w14:textId="76548E4E" w:rsidR="00610EEC" w:rsidRDefault="00970105" w:rsidP="007A17B6">
      <w:pPr>
        <w:pStyle w:val="Brdtekst"/>
      </w:pPr>
      <w:r>
        <w:t>Kartene lages ved prøvetaking på flere nivå og settes sammen til ulike produkter</w:t>
      </w:r>
      <w:r w:rsidR="00BA2599">
        <w:t xml:space="preserve">. Til grunn legges bunntopografi (bathymetri) og bunnegenskaper (reflektivitet) som måles heldekkende med ekkolodd. Videofilm av bunnen og bunnprøver tas i transekter og punkter, og i utvalgte områder gjøres det detaljkartlegging. </w:t>
      </w:r>
      <w:r w:rsidR="00610EEC">
        <w:t>D</w:t>
      </w:r>
      <w:r w:rsidR="00BA2599">
        <w:t xml:space="preserve">ette </w:t>
      </w:r>
      <w:r w:rsidR="00610EEC">
        <w:t>s</w:t>
      </w:r>
      <w:r w:rsidR="00BA2599">
        <w:t xml:space="preserve">ettes sammen </w:t>
      </w:r>
      <w:r w:rsidR="00610EEC">
        <w:t xml:space="preserve">(beregninger, modellering) </w:t>
      </w:r>
      <w:r w:rsidR="00BA2599">
        <w:t xml:space="preserve">til heldekkende </w:t>
      </w:r>
      <w:r w:rsidR="00610EEC">
        <w:t>kart over havbunnen, geologien, utbredelsen av naturtyper, kulturminner, søppel m.v.</w:t>
      </w:r>
    </w:p>
    <w:p w14:paraId="31CC77F2" w14:textId="1B59E12E" w:rsidR="00CA2994" w:rsidRPr="00CA748A" w:rsidRDefault="007D7CB6" w:rsidP="007A17B6">
      <w:pPr>
        <w:pStyle w:val="Brdtekst"/>
      </w:pPr>
      <w:r>
        <w:t xml:space="preserve">Gjennom </w:t>
      </w:r>
      <w:r w:rsidRPr="00614DE7">
        <w:rPr>
          <w:color w:val="000000" w:themeColor="text1"/>
        </w:rPr>
        <w:t>v</w:t>
      </w:r>
      <w:r w:rsidR="00610EEC" w:rsidRPr="00614DE7">
        <w:rPr>
          <w:color w:val="000000" w:themeColor="text1"/>
        </w:rPr>
        <w:t>idere analyse</w:t>
      </w:r>
      <w:r w:rsidR="00D657BD" w:rsidRPr="00614DE7">
        <w:rPr>
          <w:color w:val="000000" w:themeColor="text1"/>
        </w:rPr>
        <w:t>r,</w:t>
      </w:r>
      <w:r w:rsidR="00610EEC" w:rsidRPr="00614DE7">
        <w:rPr>
          <w:color w:val="000000" w:themeColor="text1"/>
        </w:rPr>
        <w:t xml:space="preserve"> supplerende innsamlinger</w:t>
      </w:r>
      <w:r w:rsidR="00D657BD" w:rsidRPr="00614DE7">
        <w:rPr>
          <w:color w:val="000000" w:themeColor="text1"/>
        </w:rPr>
        <w:t xml:space="preserve"> og bruk av eksisterende </w:t>
      </w:r>
      <w:r w:rsidR="00D657BD">
        <w:t>data</w:t>
      </w:r>
      <w:r w:rsidR="00610EEC">
        <w:t xml:space="preserve"> </w:t>
      </w:r>
      <w:r>
        <w:t>skal kartproduktene så langt det er mulig illustrere følgende</w:t>
      </w:r>
      <w:r w:rsidR="006B4A94">
        <w:t>:</w:t>
      </w:r>
    </w:p>
    <w:p w14:paraId="08163763" w14:textId="28F48F58" w:rsidR="006B4A94" w:rsidRDefault="007D7CB6" w:rsidP="006B4A94">
      <w:pPr>
        <w:pStyle w:val="Listeavsnitt"/>
        <w:numPr>
          <w:ilvl w:val="1"/>
          <w:numId w:val="2"/>
        </w:numPr>
      </w:pPr>
      <w:r>
        <w:t>Naturtypenes</w:t>
      </w:r>
      <w:r w:rsidR="00954801">
        <w:t xml:space="preserve"> utbredelse og</w:t>
      </w:r>
      <w:r>
        <w:t xml:space="preserve"> t</w:t>
      </w:r>
      <w:r w:rsidR="00610EEC">
        <w:t>ilstand</w:t>
      </w:r>
    </w:p>
    <w:p w14:paraId="3CC2218E" w14:textId="7AA48AB4" w:rsidR="00AC525B" w:rsidRDefault="00AC525B" w:rsidP="006B4A94">
      <w:pPr>
        <w:pStyle w:val="Listeavsnitt"/>
        <w:numPr>
          <w:ilvl w:val="1"/>
          <w:numId w:val="2"/>
        </w:numPr>
      </w:pPr>
      <w:r>
        <w:t>Klassifisering av verneverdier, biotoper og kulturminner</w:t>
      </w:r>
    </w:p>
    <w:p w14:paraId="156A0A96" w14:textId="5DFFB373" w:rsidR="00AC525B" w:rsidRDefault="00AC525B" w:rsidP="006B4A94">
      <w:pPr>
        <w:pStyle w:val="Listeavsnitt"/>
        <w:numPr>
          <w:ilvl w:val="1"/>
          <w:numId w:val="2"/>
        </w:numPr>
      </w:pPr>
      <w:r>
        <w:t xml:space="preserve">Klassifisering av belastninger og behov for tiltak: </w:t>
      </w:r>
    </w:p>
    <w:p w14:paraId="46A46EAB" w14:textId="5506F086" w:rsidR="00AC525B" w:rsidRDefault="00AC525B" w:rsidP="00AC525B">
      <w:pPr>
        <w:pStyle w:val="Listeavsnitt"/>
        <w:numPr>
          <w:ilvl w:val="2"/>
          <w:numId w:val="2"/>
        </w:numPr>
      </w:pPr>
      <w:r>
        <w:t>Sjøbunnens nedslammingsgrad</w:t>
      </w:r>
    </w:p>
    <w:p w14:paraId="0646227E" w14:textId="0C1DDECD" w:rsidR="00AC525B" w:rsidRDefault="00AC525B" w:rsidP="00AC525B">
      <w:pPr>
        <w:pStyle w:val="Listeavsnitt"/>
        <w:numPr>
          <w:ilvl w:val="2"/>
          <w:numId w:val="2"/>
        </w:numPr>
      </w:pPr>
      <w:r>
        <w:t>Tilførsler av næringssalter og jordpartikler</w:t>
      </w:r>
    </w:p>
    <w:p w14:paraId="70F9232E" w14:textId="1E6DF0CE" w:rsidR="00EE259B" w:rsidRDefault="00EE259B" w:rsidP="00AC525B">
      <w:pPr>
        <w:pStyle w:val="Listeavsnitt"/>
        <w:numPr>
          <w:ilvl w:val="2"/>
          <w:numId w:val="2"/>
        </w:numPr>
      </w:pPr>
      <w:r>
        <w:t>Fremmede arter</w:t>
      </w:r>
    </w:p>
    <w:p w14:paraId="74C8F840" w14:textId="62205B2E" w:rsidR="006B4A94" w:rsidRDefault="006B4A94" w:rsidP="00AC525B">
      <w:pPr>
        <w:pStyle w:val="Listeavsnitt"/>
        <w:numPr>
          <w:ilvl w:val="2"/>
          <w:numId w:val="2"/>
        </w:numPr>
      </w:pPr>
      <w:r>
        <w:t>Miljøgifter</w:t>
      </w:r>
      <w:r w:rsidR="00CA2994">
        <w:t xml:space="preserve"> </w:t>
      </w:r>
    </w:p>
    <w:p w14:paraId="50A12003" w14:textId="57DEFF56" w:rsidR="00AC525B" w:rsidRDefault="00AC525B" w:rsidP="00AC525B">
      <w:pPr>
        <w:pStyle w:val="Listeavsnitt"/>
        <w:numPr>
          <w:ilvl w:val="2"/>
          <w:numId w:val="2"/>
        </w:numPr>
      </w:pPr>
      <w:r>
        <w:t>Marint avfall og tekniske inngrep</w:t>
      </w:r>
    </w:p>
    <w:p w14:paraId="197E919C" w14:textId="5C9BC054" w:rsidR="00AC525B" w:rsidRDefault="009957A2" w:rsidP="00AC525B">
      <w:pPr>
        <w:pStyle w:val="Listeavsnitt"/>
        <w:numPr>
          <w:ilvl w:val="1"/>
          <w:numId w:val="2"/>
        </w:numPr>
      </w:pPr>
      <w:r>
        <w:t>Klassifisering</w:t>
      </w:r>
      <w:r w:rsidR="00AC525B">
        <w:t xml:space="preserve"> av salt og temperatur</w:t>
      </w:r>
    </w:p>
    <w:p w14:paraId="596CE3C2" w14:textId="7894016C" w:rsidR="00AC525B" w:rsidRDefault="00EE259B" w:rsidP="00AC525B">
      <w:pPr>
        <w:pStyle w:val="Listeavsnitt"/>
        <w:numPr>
          <w:ilvl w:val="1"/>
          <w:numId w:val="2"/>
        </w:numPr>
      </w:pPr>
      <w:r>
        <w:t>Beskrivelse av bølger og havstrømmer</w:t>
      </w:r>
    </w:p>
    <w:p w14:paraId="3E9533C2" w14:textId="68085EB8" w:rsidR="00D657BD" w:rsidRDefault="00D657BD" w:rsidP="00D657BD">
      <w:pPr>
        <w:pStyle w:val="Listeavsnitt"/>
        <w:ind w:left="0"/>
        <w:rPr>
          <w:b/>
        </w:rPr>
      </w:pPr>
    </w:p>
    <w:p w14:paraId="210E04BC" w14:textId="484384D3" w:rsidR="00CA2994" w:rsidRPr="00614DE7" w:rsidRDefault="00CA2994" w:rsidP="00CA2994">
      <w:pPr>
        <w:pStyle w:val="Brdtekst"/>
      </w:pPr>
      <w:r w:rsidRPr="00614DE7">
        <w:t>Gjennom bruk av eksisterende data, ny kartlegging og modellering</w:t>
      </w:r>
      <w:r w:rsidR="00AB337D" w:rsidRPr="00614DE7">
        <w:t xml:space="preserve"> skal det lages mest mulig heldekkende kart.</w:t>
      </w:r>
    </w:p>
    <w:p w14:paraId="52D08793" w14:textId="3569A3F3" w:rsidR="00CA2994" w:rsidRPr="00614DE7" w:rsidRDefault="00AB337D" w:rsidP="00CA748A">
      <w:pPr>
        <w:rPr>
          <w:rFonts w:eastAsia="Times New Roman"/>
        </w:rPr>
      </w:pPr>
      <w:r w:rsidRPr="00614DE7">
        <w:rPr>
          <w:rFonts w:eastAsia="Times New Roman"/>
        </w:rPr>
        <w:lastRenderedPageBreak/>
        <w:t>Et heldekkende kart over naturtyper</w:t>
      </w:r>
      <w:r w:rsidR="00CA748A" w:rsidRPr="00614DE7">
        <w:rPr>
          <w:rFonts w:eastAsia="Times New Roman"/>
        </w:rPr>
        <w:t xml:space="preserve">, </w:t>
      </w:r>
      <w:r w:rsidRPr="00614DE7">
        <w:rPr>
          <w:rFonts w:eastAsia="Times New Roman"/>
        </w:rPr>
        <w:t>deres tilstand og verdi er vesentlig for at prosjektets resultater skal kunne brukes i forvaltningen.</w:t>
      </w:r>
    </w:p>
    <w:p w14:paraId="30C36144" w14:textId="77777777" w:rsidR="00CA748A" w:rsidRPr="00614DE7" w:rsidRDefault="00CA748A" w:rsidP="00CA748A">
      <w:pPr>
        <w:rPr>
          <w:rFonts w:eastAsia="Times New Roman"/>
        </w:rPr>
      </w:pPr>
    </w:p>
    <w:p w14:paraId="398E6C38" w14:textId="7B0E8198" w:rsidR="00CA2994" w:rsidRPr="00614DE7" w:rsidRDefault="00AB337D" w:rsidP="00CA2994">
      <w:pPr>
        <w:pStyle w:val="Brdtekst"/>
      </w:pPr>
      <w:r w:rsidRPr="00614DE7">
        <w:t>Løpende s</w:t>
      </w:r>
      <w:r w:rsidR="00CA2994" w:rsidRPr="00614DE7">
        <w:t>amarbeid med forvaltningen vil være viktig ved utvikling av temakartene, med tanke på brukervennlighet og at kartene faktisk svarer på forvaltningens behov.</w:t>
      </w:r>
    </w:p>
    <w:p w14:paraId="123963E6" w14:textId="7AED5C28" w:rsidR="00AB337D" w:rsidRPr="00614DE7" w:rsidRDefault="00AB337D" w:rsidP="00CA2994">
      <w:pPr>
        <w:pStyle w:val="Brdtekst"/>
      </w:pPr>
      <w:r w:rsidRPr="00614DE7">
        <w:t xml:space="preserve">I tillegg til temakartene må prosjektet </w:t>
      </w:r>
      <w:r w:rsidR="00136CB0" w:rsidRPr="00614DE7">
        <w:t>beskrive viktige økologiske sammenhenger og en helhetlig økologisk forståelse av fjordøkosystemene, ikke minst sammenhenger bak den sterke tilbakegangen av fiskeressursene</w:t>
      </w:r>
      <w:r w:rsidRPr="00614DE7">
        <w:t>.</w:t>
      </w:r>
      <w:r w:rsidR="00136CB0" w:rsidRPr="00614DE7">
        <w:t xml:space="preserve"> Det må beskrives hvordan eksiterende og innhentet kunnskap er brukt for å beskrive de økologiske sammenhengene.</w:t>
      </w:r>
    </w:p>
    <w:p w14:paraId="7EF572E6" w14:textId="547F37B4" w:rsidR="00FE5D60" w:rsidRPr="00FC5BFE" w:rsidRDefault="00FE5D60" w:rsidP="00CA2994">
      <w:pPr>
        <w:pStyle w:val="Brdtekst"/>
      </w:pPr>
      <w:r w:rsidRPr="00FC5BFE">
        <w:t>Kartleggingen er avhengig av at</w:t>
      </w:r>
      <w:r w:rsidR="006A1CF8" w:rsidRPr="00FC5BFE">
        <w:t xml:space="preserve"> det</w:t>
      </w:r>
      <w:r w:rsidRPr="00FC5BFE">
        <w:t xml:space="preserve"> i god tid søkes om frigiving av kartleggingsarealene fra Forsvaret.</w:t>
      </w:r>
    </w:p>
    <w:p w14:paraId="098C5793" w14:textId="77777777" w:rsidR="00D657BD" w:rsidRPr="004E48FC" w:rsidRDefault="00D657BD" w:rsidP="00D657BD">
      <w:pPr>
        <w:pStyle w:val="Listeavsnitt"/>
        <w:ind w:left="0"/>
        <w:rPr>
          <w:b/>
        </w:rPr>
      </w:pPr>
    </w:p>
    <w:p w14:paraId="14361EC3" w14:textId="35BF478E" w:rsidR="004E48FC" w:rsidRPr="00241D48" w:rsidRDefault="004E48FC" w:rsidP="004E48FC">
      <w:pPr>
        <w:pStyle w:val="Listeavsnitt"/>
        <w:numPr>
          <w:ilvl w:val="0"/>
          <w:numId w:val="5"/>
        </w:numPr>
        <w:ind w:left="284" w:hanging="284"/>
        <w:rPr>
          <w:b/>
          <w:color w:val="000000" w:themeColor="text1"/>
        </w:rPr>
      </w:pPr>
      <w:r w:rsidRPr="00241D48">
        <w:rPr>
          <w:b/>
          <w:color w:val="000000" w:themeColor="text1"/>
        </w:rPr>
        <w:t xml:space="preserve">Kunnskapsbank </w:t>
      </w:r>
      <w:r w:rsidR="003663A9" w:rsidRPr="00241D48">
        <w:rPr>
          <w:color w:val="000000" w:themeColor="text1"/>
        </w:rPr>
        <w:t>(dette avsnittet oppdateres etter møte i referansegruppa for Kunnskapsbanken</w:t>
      </w:r>
      <w:r w:rsidR="00FC25D4" w:rsidRPr="00241D48">
        <w:rPr>
          <w:color w:val="000000" w:themeColor="text1"/>
        </w:rPr>
        <w:t xml:space="preserve"> og rapport fra før-prosjektet</w:t>
      </w:r>
      <w:r w:rsidR="003663A9" w:rsidRPr="00241D48">
        <w:rPr>
          <w:color w:val="000000" w:themeColor="text1"/>
        </w:rPr>
        <w:t>)</w:t>
      </w:r>
    </w:p>
    <w:p w14:paraId="71603EEB" w14:textId="77777777" w:rsidR="002E39BD" w:rsidRPr="00241D48" w:rsidRDefault="004E48FC" w:rsidP="006366A4">
      <w:pPr>
        <w:pStyle w:val="Listeavsnitt"/>
        <w:ind w:left="0"/>
        <w:rPr>
          <w:color w:val="000000" w:themeColor="text1"/>
        </w:rPr>
      </w:pPr>
      <w:r w:rsidRPr="00241D48">
        <w:rPr>
          <w:color w:val="000000" w:themeColor="text1"/>
        </w:rPr>
        <w:t>F</w:t>
      </w:r>
      <w:r w:rsidRPr="00241D48">
        <w:rPr>
          <w:color w:val="000000" w:themeColor="text1"/>
          <w:sz w:val="18"/>
          <w:szCs w:val="18"/>
        </w:rPr>
        <w:t xml:space="preserve">RISK </w:t>
      </w:r>
      <w:r w:rsidRPr="00241D48">
        <w:rPr>
          <w:color w:val="000000" w:themeColor="text1"/>
        </w:rPr>
        <w:t>O</w:t>
      </w:r>
      <w:r w:rsidRPr="00241D48">
        <w:rPr>
          <w:color w:val="000000" w:themeColor="text1"/>
          <w:sz w:val="18"/>
          <w:szCs w:val="18"/>
        </w:rPr>
        <w:t>SLOFJORD</w:t>
      </w:r>
      <w:r w:rsidRPr="00241D48">
        <w:rPr>
          <w:color w:val="000000" w:themeColor="text1"/>
        </w:rPr>
        <w:t xml:space="preserve"> </w:t>
      </w:r>
      <w:r w:rsidR="006B4A94" w:rsidRPr="00241D48">
        <w:rPr>
          <w:color w:val="000000" w:themeColor="text1"/>
        </w:rPr>
        <w:t xml:space="preserve">har som mål å </w:t>
      </w:r>
      <w:r w:rsidRPr="00241D48">
        <w:rPr>
          <w:color w:val="000000" w:themeColor="text1"/>
        </w:rPr>
        <w:t>utvikle en kunnskapsbank der formålet er</w:t>
      </w:r>
      <w:r w:rsidR="002E39BD" w:rsidRPr="00241D48">
        <w:rPr>
          <w:color w:val="000000" w:themeColor="text1"/>
        </w:rPr>
        <w:t xml:space="preserve"> å</w:t>
      </w:r>
      <w:r w:rsidRPr="00241D48">
        <w:rPr>
          <w:color w:val="000000" w:themeColor="text1"/>
        </w:rPr>
        <w:t xml:space="preserve"> </w:t>
      </w:r>
      <w:r w:rsidR="006B4A94" w:rsidRPr="00241D48">
        <w:rPr>
          <w:color w:val="000000" w:themeColor="text1"/>
        </w:rPr>
        <w:t>ta vare på og</w:t>
      </w:r>
      <w:r w:rsidRPr="00241D48">
        <w:rPr>
          <w:color w:val="000000" w:themeColor="text1"/>
        </w:rPr>
        <w:t xml:space="preserve"> formidle kunnskap om det marine miljøet </w:t>
      </w:r>
      <w:r w:rsidR="006B4A94" w:rsidRPr="00241D48">
        <w:rPr>
          <w:color w:val="000000" w:themeColor="text1"/>
        </w:rPr>
        <w:t xml:space="preserve">inn i framtiden </w:t>
      </w:r>
      <w:r w:rsidRPr="00241D48">
        <w:rPr>
          <w:color w:val="000000" w:themeColor="text1"/>
        </w:rPr>
        <w:t xml:space="preserve">til barn og unge, beslutningstakere og medier. </w:t>
      </w:r>
      <w:r w:rsidR="00EE73AB" w:rsidRPr="00241D48">
        <w:rPr>
          <w:color w:val="000000" w:themeColor="text1"/>
        </w:rPr>
        <w:t xml:space="preserve">Dette er et </w:t>
      </w:r>
      <w:r w:rsidR="00EE73AB" w:rsidRPr="00241D48">
        <w:rPr>
          <w:color w:val="000000" w:themeColor="text1"/>
          <w:u w:val="single"/>
        </w:rPr>
        <w:t>utviklingsprosjekt</w:t>
      </w:r>
      <w:r w:rsidR="00EE73AB" w:rsidRPr="00241D48">
        <w:rPr>
          <w:color w:val="000000" w:themeColor="text1"/>
        </w:rPr>
        <w:t xml:space="preserve"> </w:t>
      </w:r>
      <w:r w:rsidR="006366A4" w:rsidRPr="00241D48">
        <w:rPr>
          <w:color w:val="000000" w:themeColor="text1"/>
        </w:rPr>
        <w:t>godt forankret hos deltakende institusjoner, prosjekteier og skole-eiere</w:t>
      </w:r>
      <w:r w:rsidR="00FC25D4" w:rsidRPr="00241D48">
        <w:rPr>
          <w:color w:val="000000" w:themeColor="text1"/>
        </w:rPr>
        <w:t>.</w:t>
      </w:r>
      <w:r w:rsidR="00E71205" w:rsidRPr="00241D48">
        <w:rPr>
          <w:color w:val="000000" w:themeColor="text1"/>
        </w:rPr>
        <w:t xml:space="preserve"> </w:t>
      </w:r>
      <w:r w:rsidR="00FC25D4" w:rsidRPr="00241D48">
        <w:rPr>
          <w:color w:val="000000" w:themeColor="text1"/>
        </w:rPr>
        <w:t>Det foreslås at Fylkeskommunene, vertskommunene og besøkssentre (Ytre Hvaler og Færder) etablerer en egen referansegruppe for arbeidet med kunnskapsbanken som kan rettlede og tilse at produkter fra Frisk Oslofjord-prosjektet kan formidles som tiltenkt.</w:t>
      </w:r>
    </w:p>
    <w:p w14:paraId="4F29D1A8" w14:textId="039EA46F" w:rsidR="002E39BD" w:rsidRPr="00241D48" w:rsidRDefault="002E39BD" w:rsidP="006366A4">
      <w:pPr>
        <w:pStyle w:val="Listeavsnitt"/>
        <w:ind w:left="0"/>
        <w:rPr>
          <w:color w:val="000000" w:themeColor="text1"/>
        </w:rPr>
      </w:pPr>
      <w:r w:rsidRPr="00241D48">
        <w:rPr>
          <w:color w:val="000000" w:themeColor="text1"/>
        </w:rPr>
        <w:t>Utviklingsprosjektet har også en teknisk side med hensyn til plattform og drift av kunnskapsbank</w:t>
      </w:r>
      <w:r w:rsidR="002D3631" w:rsidRPr="00241D48">
        <w:rPr>
          <w:color w:val="000000" w:themeColor="text1"/>
        </w:rPr>
        <w:t xml:space="preserve"> hvor data, resultater og rapporter skal være tilgjengelig for allmennheten</w:t>
      </w:r>
      <w:r w:rsidRPr="00241D48">
        <w:rPr>
          <w:color w:val="000000" w:themeColor="text1"/>
        </w:rPr>
        <w:t xml:space="preserve">. Alle partnere har ansvar for å samle, systematisere og tilgjengeliggjøre egne data og resultater som fremskaffes i prosjektet. </w:t>
      </w:r>
      <w:r w:rsidR="002D3631" w:rsidRPr="00241D48">
        <w:rPr>
          <w:color w:val="000000" w:themeColor="text1"/>
        </w:rPr>
        <w:t>T</w:t>
      </w:r>
      <w:r w:rsidRPr="00241D48">
        <w:rPr>
          <w:color w:val="000000" w:themeColor="text1"/>
        </w:rPr>
        <w:t>rygg distribusjon av data</w:t>
      </w:r>
      <w:r w:rsidR="002D3631" w:rsidRPr="00241D48">
        <w:rPr>
          <w:color w:val="000000" w:themeColor="text1"/>
        </w:rPr>
        <w:t xml:space="preserve"> internt i prosjektet mellom partnere, er ikke tenkt å belaste kunnskapsbank-plattformen. </w:t>
      </w:r>
    </w:p>
    <w:p w14:paraId="2A850847" w14:textId="77777777" w:rsidR="002E39BD" w:rsidRPr="00241D48" w:rsidRDefault="002E39BD" w:rsidP="006366A4">
      <w:pPr>
        <w:pStyle w:val="Listeavsnitt"/>
        <w:ind w:left="0"/>
        <w:rPr>
          <w:color w:val="000000" w:themeColor="text1"/>
        </w:rPr>
      </w:pPr>
    </w:p>
    <w:p w14:paraId="7B46D323" w14:textId="125CF645" w:rsidR="004E48FC" w:rsidRPr="00E71205" w:rsidRDefault="004E48FC" w:rsidP="006366A4">
      <w:pPr>
        <w:pStyle w:val="Listeavsnitt"/>
        <w:ind w:left="0"/>
      </w:pPr>
      <w:r w:rsidRPr="00241D48">
        <w:rPr>
          <w:color w:val="000000" w:themeColor="text1"/>
        </w:rPr>
        <w:t xml:space="preserve">Kunnskapsbanken </w:t>
      </w:r>
      <w:r w:rsidR="00E71205" w:rsidRPr="00241D48">
        <w:rPr>
          <w:color w:val="000000" w:themeColor="text1"/>
        </w:rPr>
        <w:t>skal</w:t>
      </w:r>
      <w:r w:rsidRPr="00241D48">
        <w:rPr>
          <w:color w:val="000000" w:themeColor="text1"/>
        </w:rPr>
        <w:t xml:space="preserve"> inneholde et representativt utsnitt av popularisert marin kunnskap</w:t>
      </w:r>
      <w:r w:rsidR="003663A9" w:rsidRPr="00241D48">
        <w:rPr>
          <w:color w:val="000000" w:themeColor="text1"/>
        </w:rPr>
        <w:t xml:space="preserve"> og sammenhenger</w:t>
      </w:r>
      <w:r w:rsidRPr="00241D48">
        <w:rPr>
          <w:color w:val="000000" w:themeColor="text1"/>
        </w:rPr>
        <w:t xml:space="preserve"> </w:t>
      </w:r>
      <w:r w:rsidRPr="004E48FC">
        <w:t>knyttet til Færder og Ytre Hvaler nasjonalparker</w:t>
      </w:r>
      <w:r>
        <w:t xml:space="preserve"> som:</w:t>
      </w:r>
    </w:p>
    <w:p w14:paraId="7C1DE3F7" w14:textId="67F8AB40" w:rsidR="006366A4" w:rsidRDefault="006366A4" w:rsidP="004E48FC">
      <w:pPr>
        <w:pStyle w:val="Listeavsnitt"/>
        <w:numPr>
          <w:ilvl w:val="1"/>
          <w:numId w:val="2"/>
        </w:numPr>
      </w:pPr>
      <w:r>
        <w:t>Havlandskapet</w:t>
      </w:r>
    </w:p>
    <w:p w14:paraId="671EDDAC" w14:textId="404397A8" w:rsidR="004E48FC" w:rsidRPr="004E48FC" w:rsidRDefault="004E48FC" w:rsidP="004E48FC">
      <w:pPr>
        <w:pStyle w:val="Listeavsnitt"/>
        <w:numPr>
          <w:ilvl w:val="1"/>
          <w:numId w:val="2"/>
        </w:numPr>
      </w:pPr>
      <w:r w:rsidRPr="004E48FC">
        <w:t>Naturtypenes fore</w:t>
      </w:r>
      <w:r w:rsidR="006366A4">
        <w:t>komst, kjennetegn,</w:t>
      </w:r>
      <w:r>
        <w:t xml:space="preserve"> egen</w:t>
      </w:r>
      <w:r w:rsidRPr="004E48FC">
        <w:t>skaper</w:t>
      </w:r>
      <w:r w:rsidR="006366A4">
        <w:t xml:space="preserve"> og</w:t>
      </w:r>
      <w:r w:rsidR="006366A4" w:rsidRPr="006366A4">
        <w:t xml:space="preserve"> </w:t>
      </w:r>
      <w:r w:rsidR="006366A4" w:rsidRPr="004E48FC">
        <w:t>økologiske funksjoner</w:t>
      </w:r>
    </w:p>
    <w:p w14:paraId="5BEBF148" w14:textId="0AFFD250" w:rsidR="004E48FC" w:rsidRDefault="004E48FC" w:rsidP="004E48FC">
      <w:pPr>
        <w:pStyle w:val="Listeavsnitt"/>
        <w:numPr>
          <w:ilvl w:val="1"/>
          <w:numId w:val="2"/>
        </w:numPr>
      </w:pPr>
      <w:r w:rsidRPr="004E48FC">
        <w:t>Kunnskap om nøkkelarter</w:t>
      </w:r>
    </w:p>
    <w:p w14:paraId="13340269" w14:textId="4C03979E" w:rsidR="006366A4" w:rsidRDefault="006366A4" w:rsidP="004E48FC">
      <w:pPr>
        <w:pStyle w:val="Listeavsnitt"/>
        <w:numPr>
          <w:ilvl w:val="1"/>
          <w:numId w:val="2"/>
        </w:numPr>
      </w:pPr>
      <w:r>
        <w:t>Miljøpåvirkning</w:t>
      </w:r>
    </w:p>
    <w:p w14:paraId="79BA3400" w14:textId="110529A3" w:rsidR="006366A4" w:rsidRDefault="006366A4" w:rsidP="004E48FC">
      <w:pPr>
        <w:pStyle w:val="Listeavsnitt"/>
        <w:numPr>
          <w:ilvl w:val="1"/>
          <w:numId w:val="2"/>
        </w:numPr>
      </w:pPr>
      <w:r>
        <w:t>Marine kulturminner med tilknyttede historier</w:t>
      </w:r>
    </w:p>
    <w:p w14:paraId="0E1B06F8" w14:textId="1D8BE660" w:rsidR="006366A4" w:rsidRPr="004E48FC" w:rsidRDefault="006366A4" w:rsidP="004E48FC">
      <w:pPr>
        <w:pStyle w:val="Listeavsnitt"/>
        <w:numPr>
          <w:ilvl w:val="1"/>
          <w:numId w:val="2"/>
        </w:numPr>
      </w:pPr>
      <w:r>
        <w:t xml:space="preserve">Marin forsøpling og tiltak </w:t>
      </w:r>
    </w:p>
    <w:p w14:paraId="059444C8" w14:textId="4EC2AC1E" w:rsidR="004E48FC" w:rsidRPr="004E48FC" w:rsidRDefault="00954801" w:rsidP="004E48FC">
      <w:pPr>
        <w:pStyle w:val="Listeavsnitt"/>
        <w:ind w:left="0"/>
      </w:pPr>
      <w:r>
        <w:t>Det er et mål å utvikle følgende produkter</w:t>
      </w:r>
      <w:r w:rsidR="004E48FC">
        <w:t>:</w:t>
      </w:r>
    </w:p>
    <w:p w14:paraId="241F562B" w14:textId="695253D7" w:rsidR="001A4BCA" w:rsidRPr="004E48FC" w:rsidRDefault="001A4BCA" w:rsidP="001A4BCA">
      <w:pPr>
        <w:pStyle w:val="Listeavsnitt"/>
        <w:numPr>
          <w:ilvl w:val="1"/>
          <w:numId w:val="2"/>
        </w:numPr>
        <w:rPr>
          <w:b/>
        </w:rPr>
      </w:pPr>
      <w:r w:rsidRPr="004E48FC">
        <w:t xml:space="preserve">Undervisningspakker på ulike alderstrinn opp til </w:t>
      </w:r>
      <w:r w:rsidR="003663A9" w:rsidRPr="00241D48">
        <w:rPr>
          <w:color w:val="000000" w:themeColor="text1"/>
        </w:rPr>
        <w:t xml:space="preserve">og med </w:t>
      </w:r>
      <w:r w:rsidRPr="004E48FC">
        <w:t>videregående</w:t>
      </w:r>
    </w:p>
    <w:p w14:paraId="61397B39" w14:textId="77777777" w:rsidR="001A4BCA" w:rsidRPr="004E48FC" w:rsidRDefault="001A4BCA" w:rsidP="001A4BCA">
      <w:pPr>
        <w:pStyle w:val="Listeavsnitt"/>
        <w:numPr>
          <w:ilvl w:val="1"/>
          <w:numId w:val="2"/>
        </w:numPr>
      </w:pPr>
      <w:r w:rsidRPr="004E48FC">
        <w:t>Popularisert stoff til mediene, nettsider, sosial medier og utstillinger</w:t>
      </w:r>
    </w:p>
    <w:p w14:paraId="75391E1C" w14:textId="77777777" w:rsidR="001A4BCA" w:rsidRPr="004E48FC" w:rsidRDefault="001A4BCA" w:rsidP="001A4BCA">
      <w:pPr>
        <w:pStyle w:val="Listeavsnitt"/>
        <w:numPr>
          <w:ilvl w:val="1"/>
          <w:numId w:val="2"/>
        </w:numPr>
      </w:pPr>
      <w:r w:rsidRPr="004E48FC">
        <w:t>Artikler og foredrag</w:t>
      </w:r>
    </w:p>
    <w:p w14:paraId="2B45014C" w14:textId="77777777" w:rsidR="001A4BCA" w:rsidRPr="004E48FC" w:rsidRDefault="001A4BCA" w:rsidP="001A4BCA">
      <w:pPr>
        <w:pStyle w:val="Listeavsnitt"/>
        <w:numPr>
          <w:ilvl w:val="1"/>
          <w:numId w:val="2"/>
        </w:numPr>
      </w:pPr>
      <w:r w:rsidRPr="004E48FC">
        <w:t>Film og video</w:t>
      </w:r>
      <w:r w:rsidR="004E48FC">
        <w:t xml:space="preserve"> på nettsider og visningssentre i nasjonalparkene</w:t>
      </w:r>
    </w:p>
    <w:p w14:paraId="114F9475" w14:textId="77777777" w:rsidR="009E589A" w:rsidRDefault="009E589A" w:rsidP="00980474"/>
    <w:p w14:paraId="065507A1" w14:textId="77777777" w:rsidR="00091466" w:rsidRPr="00091466" w:rsidRDefault="00091466" w:rsidP="00091466">
      <w:pPr>
        <w:pStyle w:val="Listeavsnitt"/>
        <w:numPr>
          <w:ilvl w:val="0"/>
          <w:numId w:val="5"/>
        </w:numPr>
        <w:ind w:left="284" w:hanging="284"/>
        <w:rPr>
          <w:b/>
        </w:rPr>
      </w:pPr>
      <w:r w:rsidRPr="00091466">
        <w:rPr>
          <w:b/>
        </w:rPr>
        <w:t>Samarbeid og synergi</w:t>
      </w:r>
      <w:r w:rsidRPr="004E48FC">
        <w:t xml:space="preserve"> </w:t>
      </w:r>
    </w:p>
    <w:p w14:paraId="07125E12" w14:textId="2B509747" w:rsidR="00091466" w:rsidRPr="00E71205" w:rsidRDefault="00070B0C" w:rsidP="00E71205">
      <w:pPr>
        <w:pStyle w:val="Liste-forts"/>
        <w:ind w:left="0"/>
        <w:rPr>
          <w:b/>
        </w:rPr>
      </w:pPr>
      <w:r w:rsidRPr="00E71205">
        <w:t xml:space="preserve">I Oslofjorden finnes data fra en rekke kartlegginger og ulike typer overvåking. Disse dataene må så langt som mulig innarbeides i produktene som lages gjennom «Frisk Oslofjord». </w:t>
      </w:r>
      <w:r w:rsidR="00E71205" w:rsidRPr="00E71205">
        <w:t xml:space="preserve">Tilgjengelig </w:t>
      </w:r>
      <w:r w:rsidR="00E71205">
        <w:t xml:space="preserve">data og </w:t>
      </w:r>
      <w:r w:rsidR="00E71205" w:rsidRPr="00E71205">
        <w:t xml:space="preserve">kunnskap er tema for </w:t>
      </w:r>
      <w:r w:rsidR="00954801">
        <w:t>workshop</w:t>
      </w:r>
      <w:r w:rsidR="00E71205" w:rsidRPr="00E71205">
        <w:t xml:space="preserve"> som arrangeres i november 2018. Det gis åpning for at prosjektbeskrivelsen kan justeres og legges fram for styringsgruppen på nytt, etter arbeidsseminaret</w:t>
      </w:r>
      <w:r w:rsidR="00E71205">
        <w:t xml:space="preserve">. </w:t>
      </w:r>
      <w:r w:rsidR="00E71205" w:rsidRPr="00E71205">
        <w:t xml:space="preserve"> </w:t>
      </w:r>
      <w:r w:rsidR="00E71205">
        <w:t>Noen samarbeids og synergipunkter:</w:t>
      </w:r>
    </w:p>
    <w:p w14:paraId="66AF7CF4" w14:textId="63136A6A" w:rsidR="00091466" w:rsidRPr="004E48FC" w:rsidRDefault="00091466" w:rsidP="00EB0A8E">
      <w:pPr>
        <w:pStyle w:val="Listeavsnitt"/>
        <w:numPr>
          <w:ilvl w:val="1"/>
          <w:numId w:val="2"/>
        </w:numPr>
        <w:ind w:left="0" w:firstLine="0"/>
        <w:rPr>
          <w:b/>
        </w:rPr>
      </w:pPr>
      <w:r w:rsidRPr="004E48FC">
        <w:t>Informasjonsformidling</w:t>
      </w:r>
      <w:r w:rsidR="003C63BF">
        <w:t xml:space="preserve">: De marine nasjonalparkene har felles utfordringer og interesser mht. formidling av </w:t>
      </w:r>
      <w:r w:rsidR="00DD5035">
        <w:t xml:space="preserve">det </w:t>
      </w:r>
      <w:r w:rsidR="003C63BF">
        <w:t xml:space="preserve">marine </w:t>
      </w:r>
      <w:r w:rsidR="00DD5035">
        <w:t xml:space="preserve">landskapet og </w:t>
      </w:r>
      <w:r w:rsidR="003C63BF">
        <w:t xml:space="preserve">naturverdier som generelt </w:t>
      </w:r>
      <w:r w:rsidR="00DD5035">
        <w:t>ligger</w:t>
      </w:r>
      <w:r w:rsidR="003C63BF">
        <w:t xml:space="preserve"> sk</w:t>
      </w:r>
      <w:r w:rsidR="00DD5035">
        <w:t>jult og ukjent for allmennheten. Ikke minst er det utfordringer knyttet til framstilling av kunnskap innovativ forståelig måte.</w:t>
      </w:r>
    </w:p>
    <w:p w14:paraId="7559811E" w14:textId="77777777" w:rsidR="00091466" w:rsidRPr="004E48FC" w:rsidRDefault="00DD5035" w:rsidP="00EB0A8E">
      <w:pPr>
        <w:pStyle w:val="Listeavsnitt"/>
        <w:numPr>
          <w:ilvl w:val="1"/>
          <w:numId w:val="2"/>
        </w:numPr>
        <w:ind w:left="0" w:firstLine="0"/>
        <w:rPr>
          <w:b/>
        </w:rPr>
      </w:pPr>
      <w:r>
        <w:lastRenderedPageBreak/>
        <w:t>«</w:t>
      </w:r>
      <w:r w:rsidR="00091466" w:rsidRPr="004E48FC">
        <w:t>Krafttak for kysttorsk</w:t>
      </w:r>
      <w:r>
        <w:t>» er et stort</w:t>
      </w:r>
      <w:r w:rsidR="00861AF8">
        <w:t>,</w:t>
      </w:r>
      <w:r>
        <w:t xml:space="preserve"> pågående prosjekt i Ytre Oslofjord med flere felles interesseflater </w:t>
      </w:r>
      <w:r w:rsidR="00861AF8">
        <w:t>mot</w:t>
      </w:r>
      <w:r>
        <w:t xml:space="preserve"> </w:t>
      </w:r>
      <w:r w:rsidRPr="004E48FC">
        <w:t>F</w:t>
      </w:r>
      <w:r w:rsidRPr="004E48FC">
        <w:rPr>
          <w:sz w:val="18"/>
          <w:szCs w:val="18"/>
        </w:rPr>
        <w:t xml:space="preserve">RISK </w:t>
      </w:r>
      <w:r w:rsidRPr="004E48FC">
        <w:t>O</w:t>
      </w:r>
      <w:r w:rsidRPr="004E48FC">
        <w:rPr>
          <w:sz w:val="18"/>
          <w:szCs w:val="18"/>
        </w:rPr>
        <w:t>SLOFJORD</w:t>
      </w:r>
      <w:r w:rsidR="00861AF8">
        <w:t>, som å sette</w:t>
      </w:r>
      <w:r>
        <w:t xml:space="preserve"> en ramme av bunnforhold, </w:t>
      </w:r>
      <w:r w:rsidR="004F29D5">
        <w:t xml:space="preserve">naturtilstand og oseanografiske forhold </w:t>
      </w:r>
      <w:r w:rsidR="00861AF8">
        <w:t xml:space="preserve">vil være av nytte </w:t>
      </w:r>
      <w:r w:rsidR="004F29D5">
        <w:t>for «</w:t>
      </w:r>
      <w:r w:rsidR="004F29D5" w:rsidRPr="004E48FC">
        <w:t>Krafttak for kysttorsk</w:t>
      </w:r>
      <w:r w:rsidR="004F29D5">
        <w:t>»</w:t>
      </w:r>
      <w:r w:rsidR="00861AF8">
        <w:t>, samtidig</w:t>
      </w:r>
      <w:r w:rsidR="004F29D5">
        <w:t xml:space="preserve"> som dette prosjektet vil samle kunnskap som er viktig for produksjon av «økologiske grunnkart»</w:t>
      </w:r>
      <w:r w:rsidR="00861AF8">
        <w:t>. Det er naturlig å søke samarbeid med dette prosjektet.</w:t>
      </w:r>
      <w:r w:rsidR="004F29D5">
        <w:t xml:space="preserve"> </w:t>
      </w:r>
    </w:p>
    <w:p w14:paraId="05BB4BFF" w14:textId="77777777" w:rsidR="00091466" w:rsidRPr="00797867" w:rsidRDefault="004F29D5" w:rsidP="00EB0A8E">
      <w:pPr>
        <w:pStyle w:val="Listeavsnitt"/>
        <w:numPr>
          <w:ilvl w:val="1"/>
          <w:numId w:val="2"/>
        </w:numPr>
        <w:ind w:left="0" w:firstLine="0"/>
        <w:rPr>
          <w:b/>
        </w:rPr>
      </w:pPr>
      <w:r>
        <w:t>«</w:t>
      </w:r>
      <w:r w:rsidR="00091466" w:rsidRPr="004E48FC">
        <w:t>Martini</w:t>
      </w:r>
      <w:r>
        <w:t>»</w:t>
      </w:r>
      <w:r w:rsidR="00091466" w:rsidRPr="004E48FC">
        <w:t xml:space="preserve"> </w:t>
      </w:r>
      <w:r>
        <w:t xml:space="preserve">er Forskningsrådsprosjekt ledet av </w:t>
      </w:r>
      <w:r w:rsidR="00091466" w:rsidRPr="004E48FC">
        <w:t xml:space="preserve">NIVA </w:t>
      </w:r>
      <w:r>
        <w:t xml:space="preserve">med fokus på vannforskriftens krav til god økologisk tilstand i våre vannforekomster. Prosjektet skal ha fokus på Oslofjorden og Skagerrak og ha samarbeid med lokale vannmiljømyndigheter og vil med sine analyser av miljøforhold og naturtilstand gi input til </w:t>
      </w:r>
      <w:r w:rsidRPr="004E48FC">
        <w:t>F</w:t>
      </w:r>
      <w:r w:rsidRPr="004E48FC">
        <w:rPr>
          <w:sz w:val="18"/>
          <w:szCs w:val="18"/>
        </w:rPr>
        <w:t xml:space="preserve">RISK </w:t>
      </w:r>
      <w:r w:rsidRPr="004E48FC">
        <w:t>O</w:t>
      </w:r>
      <w:r w:rsidRPr="004E48FC">
        <w:rPr>
          <w:sz w:val="18"/>
          <w:szCs w:val="18"/>
        </w:rPr>
        <w:t>SLOFJORD</w:t>
      </w:r>
      <w:r>
        <w:t xml:space="preserve"> </w:t>
      </w:r>
      <w:r w:rsidR="00861AF8">
        <w:t xml:space="preserve">samtidig som marine grunnkart </w:t>
      </w:r>
      <w:r>
        <w:t>kan</w:t>
      </w:r>
      <w:r w:rsidR="00535C66">
        <w:t xml:space="preserve"> bidra med kunnskap til Martini. </w:t>
      </w:r>
      <w:r w:rsidR="00861AF8">
        <w:t>Det er naturlig å søke samarbeid med dette prosjektet.</w:t>
      </w:r>
    </w:p>
    <w:p w14:paraId="7D5F1EEB" w14:textId="2092E9FC" w:rsidR="00797867" w:rsidRDefault="00812C9D" w:rsidP="00EB0A8E">
      <w:pPr>
        <w:pStyle w:val="Listeavsnitt"/>
        <w:numPr>
          <w:ilvl w:val="1"/>
          <w:numId w:val="2"/>
        </w:numPr>
        <w:ind w:left="0" w:firstLine="0"/>
      </w:pPr>
      <w:r>
        <w:t xml:space="preserve">Kartleggings og overvåkingsprosjekt: </w:t>
      </w:r>
      <w:r w:rsidR="00797867" w:rsidRPr="00B6212E">
        <w:t>Nasjonal</w:t>
      </w:r>
      <w:r w:rsidR="00797867">
        <w:t xml:space="preserve"> naturtypekartlegging, Kystovervåking/</w:t>
      </w:r>
      <w:r>
        <w:t xml:space="preserve"> </w:t>
      </w:r>
      <w:r w:rsidR="00797867">
        <w:t>ØKOKYST, Overvåking av Ytre Oslofjord,</w:t>
      </w:r>
      <w:r w:rsidR="00E71205">
        <w:t xml:space="preserve"> undersøkelser i regi av Universitetene,</w:t>
      </w:r>
      <w:r w:rsidR="00797867">
        <w:t xml:space="preserve"> grunnlagsdokumenter </w:t>
      </w:r>
      <w:r>
        <w:t>ifm.</w:t>
      </w:r>
      <w:r w:rsidR="00797867">
        <w:t xml:space="preserve"> opprettelse av nasjonalparkene m.fl. er viktige kunnskapskilder.  </w:t>
      </w:r>
    </w:p>
    <w:p w14:paraId="453220CC" w14:textId="77777777" w:rsidR="00797867" w:rsidRDefault="00812C9D" w:rsidP="00EB0A8E">
      <w:pPr>
        <w:pStyle w:val="Listeavsnitt"/>
        <w:numPr>
          <w:ilvl w:val="1"/>
          <w:numId w:val="2"/>
        </w:numPr>
        <w:ind w:left="0" w:firstLine="0"/>
        <w:rPr>
          <w:rFonts w:eastAsia="Times New Roman"/>
        </w:rPr>
      </w:pPr>
      <w:r>
        <w:rPr>
          <w:rFonts w:eastAsia="Times New Roman"/>
        </w:rPr>
        <w:t>P</w:t>
      </w:r>
      <w:r w:rsidR="00797867" w:rsidRPr="00797867">
        <w:rPr>
          <w:rFonts w:eastAsia="Times New Roman"/>
        </w:rPr>
        <w:t xml:space="preserve">rosjektforslag på sel og brisling </w:t>
      </w:r>
      <w:r w:rsidRPr="00797867">
        <w:t>er</w:t>
      </w:r>
      <w:r w:rsidRPr="00797867">
        <w:rPr>
          <w:rFonts w:eastAsia="Times New Roman"/>
        </w:rPr>
        <w:t xml:space="preserve"> </w:t>
      </w:r>
      <w:r>
        <w:rPr>
          <w:rFonts w:eastAsia="Times New Roman"/>
        </w:rPr>
        <w:t xml:space="preserve">to </w:t>
      </w:r>
      <w:r w:rsidRPr="00797867">
        <w:rPr>
          <w:rFonts w:eastAsia="Times New Roman"/>
        </w:rPr>
        <w:t xml:space="preserve">ikke-finansierte </w:t>
      </w:r>
      <w:r>
        <w:rPr>
          <w:rFonts w:eastAsia="Times New Roman"/>
        </w:rPr>
        <w:t xml:space="preserve">prosjekt </w:t>
      </w:r>
      <w:r w:rsidR="00797867" w:rsidRPr="00797867">
        <w:rPr>
          <w:rFonts w:eastAsia="Times New Roman"/>
        </w:rPr>
        <w:t xml:space="preserve">som </w:t>
      </w:r>
      <w:r>
        <w:rPr>
          <w:rFonts w:eastAsia="Times New Roman"/>
        </w:rPr>
        <w:t xml:space="preserve">berører </w:t>
      </w:r>
      <w:r w:rsidR="00797867" w:rsidRPr="00797867">
        <w:rPr>
          <w:rFonts w:eastAsia="Times New Roman"/>
        </w:rPr>
        <w:t xml:space="preserve">viktige faktorer </w:t>
      </w:r>
      <w:r>
        <w:rPr>
          <w:rFonts w:eastAsia="Times New Roman"/>
        </w:rPr>
        <w:t xml:space="preserve">med stor allmenn oppmerksomhet i </w:t>
      </w:r>
      <w:r w:rsidR="00797867" w:rsidRPr="00797867">
        <w:rPr>
          <w:rFonts w:eastAsia="Times New Roman"/>
        </w:rPr>
        <w:t xml:space="preserve">spørsmålet om </w:t>
      </w:r>
      <w:r>
        <w:rPr>
          <w:rFonts w:eastAsia="Times New Roman"/>
        </w:rPr>
        <w:t xml:space="preserve">situasjonen for </w:t>
      </w:r>
      <w:r w:rsidR="00797867" w:rsidRPr="00797867">
        <w:rPr>
          <w:rFonts w:eastAsia="Times New Roman"/>
        </w:rPr>
        <w:t>kysttorsk</w:t>
      </w:r>
      <w:r>
        <w:rPr>
          <w:rFonts w:eastAsia="Times New Roman"/>
        </w:rPr>
        <w:t xml:space="preserve">. </w:t>
      </w:r>
      <w:r w:rsidR="00797867" w:rsidRPr="00797867">
        <w:rPr>
          <w:rFonts w:eastAsia="Times New Roman"/>
        </w:rPr>
        <w:t xml:space="preserve">Det sees på som en fordel om ev. prosjekt på sel og brisling også vil kunne underlegges Styringsgruppen. </w:t>
      </w:r>
    </w:p>
    <w:p w14:paraId="2F20FCAA" w14:textId="77777777" w:rsidR="00757C3B" w:rsidRPr="00797867" w:rsidRDefault="00757C3B" w:rsidP="00EB0A8E">
      <w:pPr>
        <w:pStyle w:val="Listeavsnitt"/>
        <w:numPr>
          <w:ilvl w:val="1"/>
          <w:numId w:val="2"/>
        </w:numPr>
        <w:ind w:left="0" w:firstLine="0"/>
        <w:rPr>
          <w:rFonts w:eastAsia="Times New Roman"/>
        </w:rPr>
      </w:pPr>
      <w:r>
        <w:rPr>
          <w:rFonts w:eastAsia="Times New Roman"/>
        </w:rPr>
        <w:t>Helthetlig plan for Oslofjorden settes i gang i 2018 og vil bli styrt fra Miljødirektoratet</w:t>
      </w:r>
      <w:r w:rsidR="00130BF2">
        <w:rPr>
          <w:rFonts w:eastAsia="Times New Roman"/>
        </w:rPr>
        <w:t xml:space="preserve">. </w:t>
      </w:r>
    </w:p>
    <w:p w14:paraId="00E616A8" w14:textId="77777777" w:rsidR="003663A9" w:rsidRPr="00241D48" w:rsidRDefault="003663A9" w:rsidP="00EB0A8E">
      <w:pPr>
        <w:pStyle w:val="Listeavsnitt"/>
        <w:numPr>
          <w:ilvl w:val="1"/>
          <w:numId w:val="2"/>
        </w:numPr>
        <w:ind w:left="0" w:firstLine="0"/>
        <w:rPr>
          <w:color w:val="000000" w:themeColor="text1"/>
        </w:rPr>
      </w:pPr>
      <w:r w:rsidRPr="00241D48">
        <w:rPr>
          <w:rFonts w:eastAsia="Times New Roman"/>
          <w:color w:val="000000" w:themeColor="text1"/>
        </w:rPr>
        <w:t xml:space="preserve">Regional plan for vannforvaltning (2022-2027), hvor målet er svært god/god økologisk og kjemisk tilstand i ferskvann og kystvann, fokus på påvirkning fra land og vassdrag til Oslofjorden, oppfølging av EU s vannrammedirektiv gjennom vannforskriften. Deltakere er alle relevante sektormyndigheter, fylkesmannen og fylkeskommuner, nabostat (Sverige). Plan og prosessledelse er vannregionmyndigheten slik dette er fastsatt i vannforskriften. </w:t>
      </w:r>
    </w:p>
    <w:p w14:paraId="1F89D555" w14:textId="77777777" w:rsidR="00861AF8" w:rsidRPr="00241D48" w:rsidRDefault="00861AF8" w:rsidP="00091466">
      <w:pPr>
        <w:rPr>
          <w:color w:val="000000" w:themeColor="text1"/>
        </w:rPr>
      </w:pPr>
    </w:p>
    <w:p w14:paraId="2FA165FC" w14:textId="6A5310A8" w:rsidR="00CC0C27" w:rsidRPr="00241D48" w:rsidRDefault="00CC0C27" w:rsidP="000D7CC5">
      <w:pPr>
        <w:pStyle w:val="Overskrift1"/>
        <w:rPr>
          <w:color w:val="000000" w:themeColor="text1"/>
        </w:rPr>
      </w:pPr>
      <w:r w:rsidRPr="00241D48">
        <w:rPr>
          <w:color w:val="000000" w:themeColor="text1"/>
        </w:rPr>
        <w:t>Organisering, roller og styring</w:t>
      </w:r>
    </w:p>
    <w:p w14:paraId="71C94143" w14:textId="49958D88" w:rsidR="00907EE7" w:rsidRPr="00241D48" w:rsidRDefault="00351C5A" w:rsidP="00907EE7">
      <w:pPr>
        <w:rPr>
          <w:color w:val="000000" w:themeColor="text1"/>
        </w:rPr>
      </w:pPr>
      <w:r w:rsidRPr="00241D48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E53BAB9" wp14:editId="13D01478">
            <wp:simplePos x="0" y="0"/>
            <wp:positionH relativeFrom="margin">
              <wp:align>right</wp:align>
            </wp:positionH>
            <wp:positionV relativeFrom="paragraph">
              <wp:posOffset>7676</wp:posOffset>
            </wp:positionV>
            <wp:extent cx="2401200" cy="918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91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A8E" w:rsidRPr="00241D48">
        <w:rPr>
          <w:color w:val="000000" w:themeColor="text1"/>
        </w:rPr>
        <w:t>F</w:t>
      </w:r>
      <w:r w:rsidR="00EB0A8E" w:rsidRPr="00241D48">
        <w:rPr>
          <w:color w:val="000000" w:themeColor="text1"/>
          <w:sz w:val="18"/>
          <w:szCs w:val="18"/>
        </w:rPr>
        <w:t xml:space="preserve">RISK </w:t>
      </w:r>
      <w:r w:rsidR="00EB0A8E" w:rsidRPr="00241D48">
        <w:rPr>
          <w:color w:val="000000" w:themeColor="text1"/>
        </w:rPr>
        <w:t>O</w:t>
      </w:r>
      <w:r w:rsidR="00EB0A8E" w:rsidRPr="00241D48">
        <w:rPr>
          <w:color w:val="000000" w:themeColor="text1"/>
          <w:sz w:val="18"/>
          <w:szCs w:val="18"/>
        </w:rPr>
        <w:t>SLOFJORD</w:t>
      </w:r>
      <w:r w:rsidR="00EB0A8E" w:rsidRPr="00241D48">
        <w:rPr>
          <w:color w:val="000000" w:themeColor="text1"/>
        </w:rPr>
        <w:t xml:space="preserve"> er organisert med en prosjekteier, prosjektleder, styringsgruppe, utøvende gruppe</w:t>
      </w:r>
      <w:r w:rsidRPr="00241D48">
        <w:rPr>
          <w:color w:val="000000" w:themeColor="text1"/>
        </w:rPr>
        <w:t xml:space="preserve">, </w:t>
      </w:r>
      <w:r w:rsidR="00EB0A8E" w:rsidRPr="00241D48">
        <w:rPr>
          <w:color w:val="000000" w:themeColor="text1"/>
        </w:rPr>
        <w:t>referansegruppe</w:t>
      </w:r>
      <w:r w:rsidRPr="00241D48">
        <w:rPr>
          <w:color w:val="000000" w:themeColor="text1"/>
        </w:rPr>
        <w:t xml:space="preserve"> og et</w:t>
      </w:r>
      <w:r w:rsidR="00EB0A8E" w:rsidRPr="00241D48">
        <w:rPr>
          <w:color w:val="000000" w:themeColor="text1"/>
        </w:rPr>
        <w:t xml:space="preserve"> </w:t>
      </w:r>
      <w:r w:rsidRPr="00241D48">
        <w:rPr>
          <w:color w:val="000000" w:themeColor="text1"/>
        </w:rPr>
        <w:t xml:space="preserve">sekretariat som er navet prosjektorganisasjonen. </w:t>
      </w:r>
    </w:p>
    <w:p w14:paraId="533C6973" w14:textId="77777777" w:rsidR="003B7687" w:rsidRPr="00907EE7" w:rsidRDefault="003B7687" w:rsidP="00907EE7"/>
    <w:p w14:paraId="5DD235CF" w14:textId="014C16D0" w:rsidR="00664866" w:rsidRDefault="00664866" w:rsidP="00396709">
      <w:pPr>
        <w:pStyle w:val="Overskrift2"/>
      </w:pPr>
      <w:r w:rsidRPr="00EE03A0">
        <w:t>Styringsgruppe:</w:t>
      </w:r>
    </w:p>
    <w:p w14:paraId="136FCF82" w14:textId="44141DE4" w:rsidR="0050656C" w:rsidRDefault="002507F3" w:rsidP="002507F3">
      <w:r>
        <w:t>Styringsgruppen skal</w:t>
      </w:r>
      <w:r w:rsidR="0050656C">
        <w:t xml:space="preserve">: </w:t>
      </w:r>
    </w:p>
    <w:p w14:paraId="568C2662" w14:textId="4723BBF6" w:rsidR="0050656C" w:rsidRDefault="0050656C" w:rsidP="0050656C">
      <w:pPr>
        <w:pStyle w:val="Listeavsnitt"/>
        <w:numPr>
          <w:ilvl w:val="0"/>
          <w:numId w:val="13"/>
        </w:numPr>
      </w:pPr>
      <w:r>
        <w:t>Godkjenne samlet prosjektplan for hele prosjektperioden</w:t>
      </w:r>
      <w:r w:rsidR="00844508">
        <w:t>.</w:t>
      </w:r>
    </w:p>
    <w:p w14:paraId="5F13DE76" w14:textId="1AA211A8" w:rsidR="002507F3" w:rsidRDefault="0050656C" w:rsidP="0050656C">
      <w:pPr>
        <w:pStyle w:val="Listeavsnitt"/>
        <w:numPr>
          <w:ilvl w:val="0"/>
          <w:numId w:val="13"/>
        </w:numPr>
      </w:pPr>
      <w:r>
        <w:t>P</w:t>
      </w:r>
      <w:r w:rsidR="002507F3">
        <w:t>åse at prosjektplanen blir fulgt og at</w:t>
      </w:r>
      <w:r>
        <w:t xml:space="preserve"> </w:t>
      </w:r>
      <w:r w:rsidR="002507F3">
        <w:t>målene i prosjektet blir nådd.</w:t>
      </w:r>
    </w:p>
    <w:p w14:paraId="1D5B0306" w14:textId="08D401A7" w:rsidR="0050656C" w:rsidRDefault="0050656C" w:rsidP="0050656C">
      <w:pPr>
        <w:pStyle w:val="Listeavsnitt"/>
        <w:numPr>
          <w:ilvl w:val="0"/>
          <w:numId w:val="13"/>
        </w:numPr>
      </w:pPr>
      <w:r>
        <w:t>Godkjenne årlige budsjetter og arbeidsplaner.</w:t>
      </w:r>
    </w:p>
    <w:p w14:paraId="48500B88" w14:textId="710E280F" w:rsidR="0050656C" w:rsidRDefault="0050656C" w:rsidP="0050656C">
      <w:pPr>
        <w:pStyle w:val="Listeavsnitt"/>
        <w:numPr>
          <w:ilvl w:val="0"/>
          <w:numId w:val="13"/>
        </w:numPr>
      </w:pPr>
      <w:r>
        <w:t>Behandle årlige rapporteringer om</w:t>
      </w:r>
      <w:r w:rsidR="00844508">
        <w:t xml:space="preserve"> økonomi/administrative forhold og</w:t>
      </w:r>
      <w:r>
        <w:t xml:space="preserve"> måloppnåels</w:t>
      </w:r>
      <w:r w:rsidR="00844508">
        <w:t>e.</w:t>
      </w:r>
    </w:p>
    <w:p w14:paraId="724D631C" w14:textId="77777777" w:rsidR="002507F3" w:rsidRPr="002507F3" w:rsidRDefault="002507F3" w:rsidP="002507F3"/>
    <w:p w14:paraId="6467280E" w14:textId="1C3B0A4B" w:rsidR="00664866" w:rsidRPr="00EE03A0" w:rsidRDefault="003B7C51" w:rsidP="007A17B6">
      <w:pPr>
        <w:pStyle w:val="Brdtekst"/>
      </w:pPr>
      <w:r>
        <w:t xml:space="preserve"> «</w:t>
      </w:r>
      <w:r w:rsidR="002921ED">
        <w:t>Frisk Oslofjord</w:t>
      </w:r>
      <w:r>
        <w:t>»</w:t>
      </w:r>
      <w:r w:rsidR="002921ED">
        <w:t xml:space="preserve"> skal ligge under s</w:t>
      </w:r>
      <w:r w:rsidR="00664866" w:rsidRPr="00EE03A0">
        <w:t xml:space="preserve">amme styringsgruppe som </w:t>
      </w:r>
      <w:r>
        <w:t>«</w:t>
      </w:r>
      <w:r w:rsidR="00664866" w:rsidRPr="00EE03A0">
        <w:t>Krafttak for kysttorsken</w:t>
      </w:r>
      <w:r>
        <w:t>»</w:t>
      </w:r>
      <w:r w:rsidR="00664866" w:rsidRPr="00EE03A0">
        <w:t>,</w:t>
      </w:r>
      <w:r w:rsidR="00844508">
        <w:t xml:space="preserve"> utvidet med 1 repr. fra Kongsberggruppen</w:t>
      </w:r>
      <w:r w:rsidR="00664866" w:rsidRPr="00EE03A0">
        <w:t>:</w:t>
      </w:r>
    </w:p>
    <w:p w14:paraId="45719F11" w14:textId="3FF56C0F" w:rsidR="001E58E2" w:rsidRDefault="00664866" w:rsidP="00664866">
      <w:pPr>
        <w:pStyle w:val="Listeavsnitt"/>
        <w:numPr>
          <w:ilvl w:val="0"/>
          <w:numId w:val="9"/>
        </w:numPr>
        <w:rPr>
          <w:bCs/>
        </w:rPr>
      </w:pPr>
      <w:r w:rsidRPr="003B7C51">
        <w:rPr>
          <w:bCs/>
        </w:rPr>
        <w:t>Færder</w:t>
      </w:r>
      <w:r w:rsidR="001E58E2">
        <w:rPr>
          <w:bCs/>
        </w:rPr>
        <w:t xml:space="preserve"> nasjonalpark 1</w:t>
      </w:r>
    </w:p>
    <w:p w14:paraId="64788377" w14:textId="2AD17CE2" w:rsidR="00664866" w:rsidRPr="003B7C51" w:rsidRDefault="00664866" w:rsidP="00664866">
      <w:pPr>
        <w:pStyle w:val="Listeavsnitt"/>
        <w:numPr>
          <w:ilvl w:val="0"/>
          <w:numId w:val="9"/>
        </w:numPr>
        <w:rPr>
          <w:bCs/>
        </w:rPr>
      </w:pPr>
      <w:r w:rsidRPr="003B7C51">
        <w:rPr>
          <w:bCs/>
        </w:rPr>
        <w:t xml:space="preserve">Ytre Hvaler nasjonalparker </w:t>
      </w:r>
      <w:r w:rsidR="001E58E2">
        <w:rPr>
          <w:bCs/>
        </w:rPr>
        <w:t>1</w:t>
      </w:r>
    </w:p>
    <w:p w14:paraId="7E585906" w14:textId="77777777" w:rsidR="00664866" w:rsidRPr="003B7C51" w:rsidRDefault="00664866" w:rsidP="00664866">
      <w:pPr>
        <w:pStyle w:val="Listeavsnitt"/>
        <w:numPr>
          <w:ilvl w:val="0"/>
          <w:numId w:val="9"/>
        </w:numPr>
        <w:rPr>
          <w:bCs/>
        </w:rPr>
      </w:pPr>
      <w:r w:rsidRPr="003B7C51">
        <w:rPr>
          <w:bCs/>
        </w:rPr>
        <w:t>Vestfold fylkeskommune 1</w:t>
      </w:r>
    </w:p>
    <w:p w14:paraId="1E5C317E" w14:textId="0DB1940F" w:rsidR="00664866" w:rsidRDefault="00664866" w:rsidP="00664866">
      <w:pPr>
        <w:pStyle w:val="Listeavsnitt"/>
        <w:numPr>
          <w:ilvl w:val="0"/>
          <w:numId w:val="9"/>
        </w:numPr>
        <w:rPr>
          <w:bCs/>
        </w:rPr>
      </w:pPr>
      <w:r w:rsidRPr="003B7C51">
        <w:rPr>
          <w:bCs/>
        </w:rPr>
        <w:t>Østfold fylkeskommune 1</w:t>
      </w:r>
    </w:p>
    <w:p w14:paraId="7089CA1B" w14:textId="3868472C" w:rsidR="00F72007" w:rsidRPr="003B7C51" w:rsidRDefault="00F72007" w:rsidP="00664866">
      <w:pPr>
        <w:pStyle w:val="Listeavsnitt"/>
        <w:numPr>
          <w:ilvl w:val="0"/>
          <w:numId w:val="9"/>
        </w:numPr>
        <w:rPr>
          <w:bCs/>
        </w:rPr>
      </w:pPr>
      <w:r>
        <w:rPr>
          <w:bCs/>
        </w:rPr>
        <w:t>Kongsberggruppen</w:t>
      </w:r>
      <w:r w:rsidR="00844508">
        <w:rPr>
          <w:bCs/>
        </w:rPr>
        <w:t xml:space="preserve"> 1</w:t>
      </w:r>
    </w:p>
    <w:p w14:paraId="51E3816B" w14:textId="76EB72CD" w:rsidR="00664866" w:rsidRPr="003B7C51" w:rsidRDefault="003B7C51" w:rsidP="00664866">
      <w:pPr>
        <w:pStyle w:val="Listeavsnitt"/>
        <w:numPr>
          <w:ilvl w:val="0"/>
          <w:numId w:val="9"/>
        </w:numPr>
        <w:rPr>
          <w:bCs/>
        </w:rPr>
      </w:pPr>
      <w:r>
        <w:rPr>
          <w:bCs/>
        </w:rPr>
        <w:t>Miljø</w:t>
      </w:r>
      <w:r w:rsidR="00664866" w:rsidRPr="003B7C51">
        <w:rPr>
          <w:bCs/>
        </w:rPr>
        <w:t>direktoratet 1</w:t>
      </w:r>
    </w:p>
    <w:p w14:paraId="1FE8CD20" w14:textId="370C31E1" w:rsidR="00664866" w:rsidRDefault="00664866" w:rsidP="00664866">
      <w:pPr>
        <w:pStyle w:val="Listeavsnitt"/>
        <w:numPr>
          <w:ilvl w:val="0"/>
          <w:numId w:val="9"/>
        </w:numPr>
        <w:rPr>
          <w:bCs/>
        </w:rPr>
      </w:pPr>
      <w:r w:rsidRPr="003B7C51">
        <w:rPr>
          <w:bCs/>
        </w:rPr>
        <w:t>Fiskeridirektoratet 1</w:t>
      </w:r>
    </w:p>
    <w:p w14:paraId="69E265B1" w14:textId="13B82A56" w:rsidR="00F72007" w:rsidRPr="003B7C51" w:rsidRDefault="00F72007" w:rsidP="00664866">
      <w:pPr>
        <w:pStyle w:val="Listeavsnitt"/>
        <w:numPr>
          <w:ilvl w:val="0"/>
          <w:numId w:val="9"/>
        </w:numPr>
        <w:rPr>
          <w:bCs/>
        </w:rPr>
      </w:pPr>
      <w:proofErr w:type="spellStart"/>
      <w:r>
        <w:rPr>
          <w:bCs/>
        </w:rPr>
        <w:t>Kosterhavet</w:t>
      </w:r>
      <w:proofErr w:type="spellEnd"/>
      <w:r>
        <w:rPr>
          <w:bCs/>
        </w:rPr>
        <w:t xml:space="preserve"> nasjonalpark (</w:t>
      </w:r>
      <w:proofErr w:type="gramStart"/>
      <w:r>
        <w:rPr>
          <w:bCs/>
        </w:rPr>
        <w:t>observatør</w:t>
      </w:r>
      <w:r w:rsidR="00A04CB0">
        <w:rPr>
          <w:bCs/>
        </w:rPr>
        <w:t xml:space="preserve">  med</w:t>
      </w:r>
      <w:proofErr w:type="gramEnd"/>
      <w:r w:rsidR="00A04CB0">
        <w:rPr>
          <w:bCs/>
        </w:rPr>
        <w:t xml:space="preserve"> kopling til Vestsvensk marin forskning</w:t>
      </w:r>
      <w:r>
        <w:rPr>
          <w:bCs/>
        </w:rPr>
        <w:t>)</w:t>
      </w:r>
    </w:p>
    <w:p w14:paraId="411203A4" w14:textId="1B27F8A4" w:rsidR="00664866" w:rsidRPr="003B7C51" w:rsidRDefault="00664866" w:rsidP="00664866">
      <w:pPr>
        <w:pStyle w:val="Listeavsnitt"/>
        <w:numPr>
          <w:ilvl w:val="0"/>
          <w:numId w:val="9"/>
        </w:numPr>
        <w:rPr>
          <w:bCs/>
        </w:rPr>
      </w:pPr>
      <w:r w:rsidRPr="003B7C51">
        <w:rPr>
          <w:bCs/>
        </w:rPr>
        <w:t>Fiskerlaget 1</w:t>
      </w:r>
      <w:r w:rsidR="00F72007">
        <w:rPr>
          <w:bCs/>
        </w:rPr>
        <w:t xml:space="preserve"> (observatør)</w:t>
      </w:r>
    </w:p>
    <w:p w14:paraId="6B227B33" w14:textId="5E95E201" w:rsidR="00664866" w:rsidRPr="003B7C51" w:rsidRDefault="00664866" w:rsidP="00664866">
      <w:pPr>
        <w:pStyle w:val="Listeavsnitt"/>
        <w:numPr>
          <w:ilvl w:val="0"/>
          <w:numId w:val="9"/>
        </w:numPr>
        <w:rPr>
          <w:bCs/>
        </w:rPr>
      </w:pPr>
      <w:proofErr w:type="spellStart"/>
      <w:r w:rsidRPr="003B7C51">
        <w:rPr>
          <w:bCs/>
        </w:rPr>
        <w:t>Småfiskern</w:t>
      </w:r>
      <w:proofErr w:type="spellEnd"/>
      <w:r w:rsidRPr="003B7C51">
        <w:rPr>
          <w:bCs/>
        </w:rPr>
        <w:t xml:space="preserve"> 1</w:t>
      </w:r>
      <w:r w:rsidR="00F72007">
        <w:rPr>
          <w:bCs/>
        </w:rPr>
        <w:t xml:space="preserve"> (observatør)</w:t>
      </w:r>
    </w:p>
    <w:p w14:paraId="692AA03B" w14:textId="77777777" w:rsidR="00F72007" w:rsidRDefault="00F72007" w:rsidP="00664866">
      <w:pPr>
        <w:rPr>
          <w:bCs/>
        </w:rPr>
      </w:pPr>
    </w:p>
    <w:p w14:paraId="1439DC4C" w14:textId="77777777" w:rsidR="00770EFE" w:rsidRDefault="00770EFE" w:rsidP="00664866">
      <w:pPr>
        <w:rPr>
          <w:bCs/>
        </w:rPr>
      </w:pPr>
    </w:p>
    <w:p w14:paraId="24DD3E74" w14:textId="79B02636" w:rsidR="000D7CC5" w:rsidRDefault="00770EFE" w:rsidP="00664866">
      <w:pPr>
        <w:rPr>
          <w:bCs/>
        </w:rPr>
      </w:pPr>
      <w:r>
        <w:rPr>
          <w:bCs/>
        </w:rPr>
        <w:t xml:space="preserve">Fiskerlaget og </w:t>
      </w:r>
      <w:proofErr w:type="spellStart"/>
      <w:r>
        <w:rPr>
          <w:bCs/>
        </w:rPr>
        <w:t>Småfiskern</w:t>
      </w:r>
      <w:proofErr w:type="spellEnd"/>
      <w:r>
        <w:rPr>
          <w:bCs/>
        </w:rPr>
        <w:t xml:space="preserve"> sitter i styringsgruppen først og fremst for å bistå i utvikling av «Krafttak for kysttorsken». I frisk Oslofjord kunne flere andre organisasjoner være like relevante. De to organisasjonene gis en observatørrolle ved behandling av saker i «Frisk Oslofjord».</w:t>
      </w:r>
    </w:p>
    <w:p w14:paraId="03C8059B" w14:textId="77777777" w:rsidR="00770EFE" w:rsidRPr="003B7C51" w:rsidRDefault="00770EFE" w:rsidP="00664866">
      <w:pPr>
        <w:rPr>
          <w:bCs/>
        </w:rPr>
      </w:pPr>
    </w:p>
    <w:p w14:paraId="4946A670" w14:textId="4DEB0925" w:rsidR="00703E07" w:rsidRPr="003B7C51" w:rsidRDefault="00E14074" w:rsidP="00664866">
      <w:pPr>
        <w:rPr>
          <w:bCs/>
        </w:rPr>
      </w:pPr>
      <w:r>
        <w:rPr>
          <w:bCs/>
        </w:rPr>
        <w:t>D</w:t>
      </w:r>
      <w:r w:rsidR="00401D74">
        <w:rPr>
          <w:bCs/>
        </w:rPr>
        <w:t xml:space="preserve">et </w:t>
      </w:r>
      <w:r>
        <w:rPr>
          <w:bCs/>
        </w:rPr>
        <w:t xml:space="preserve">foreslås </w:t>
      </w:r>
      <w:r w:rsidR="00401D74">
        <w:rPr>
          <w:bCs/>
        </w:rPr>
        <w:t>at fø</w:t>
      </w:r>
      <w:r w:rsidR="00703E07" w:rsidRPr="003B7C51">
        <w:rPr>
          <w:bCs/>
        </w:rPr>
        <w:t>lgende saker skal legges fram for styringsgrupp</w:t>
      </w:r>
      <w:r w:rsidR="00711A8F" w:rsidRPr="003B7C51">
        <w:rPr>
          <w:bCs/>
        </w:rPr>
        <w:t>e</w:t>
      </w:r>
      <w:r w:rsidR="00401D74">
        <w:rPr>
          <w:bCs/>
        </w:rPr>
        <w:t>n</w:t>
      </w:r>
      <w:r w:rsidR="00703E07" w:rsidRPr="003B7C51">
        <w:rPr>
          <w:bCs/>
        </w:rPr>
        <w:t>:</w:t>
      </w:r>
    </w:p>
    <w:p w14:paraId="366BFAF1" w14:textId="77777777" w:rsidR="00703E07" w:rsidRPr="003B7C51" w:rsidRDefault="00703E07" w:rsidP="00703E07">
      <w:pPr>
        <w:pStyle w:val="Listeavsnitt"/>
        <w:numPr>
          <w:ilvl w:val="0"/>
          <w:numId w:val="9"/>
        </w:numPr>
        <w:rPr>
          <w:bCs/>
        </w:rPr>
      </w:pPr>
      <w:r w:rsidRPr="003B7C51">
        <w:rPr>
          <w:bCs/>
        </w:rPr>
        <w:t>Prosjektplan, budsjett og finansiering (for hele prosjektperioden)</w:t>
      </w:r>
    </w:p>
    <w:p w14:paraId="6786CABD" w14:textId="254F9EE9" w:rsidR="00703E07" w:rsidRPr="003B7C51" w:rsidRDefault="00703E07" w:rsidP="00703E07">
      <w:pPr>
        <w:pStyle w:val="Listeavsnitt"/>
        <w:numPr>
          <w:ilvl w:val="0"/>
          <w:numId w:val="9"/>
        </w:numPr>
        <w:rPr>
          <w:bCs/>
        </w:rPr>
      </w:pPr>
      <w:r w:rsidRPr="003B7C51">
        <w:rPr>
          <w:bCs/>
        </w:rPr>
        <w:t>Årlige arbeidsplaner, herunder eventuelle justeringer i forhold til prosjektplanen</w:t>
      </w:r>
    </w:p>
    <w:p w14:paraId="391C90AC" w14:textId="774A7CBE" w:rsidR="00703E07" w:rsidRPr="003B7C51" w:rsidRDefault="00703E07" w:rsidP="00703E07">
      <w:pPr>
        <w:pStyle w:val="Listeavsnitt"/>
        <w:numPr>
          <w:ilvl w:val="0"/>
          <w:numId w:val="9"/>
        </w:numPr>
        <w:rPr>
          <w:bCs/>
        </w:rPr>
      </w:pPr>
      <w:r w:rsidRPr="003B7C51">
        <w:rPr>
          <w:bCs/>
        </w:rPr>
        <w:t>Rapportering om framdrift</w:t>
      </w:r>
      <w:r w:rsidR="00401D74">
        <w:rPr>
          <w:bCs/>
        </w:rPr>
        <w:t>,</w:t>
      </w:r>
      <w:r w:rsidRPr="003B7C51">
        <w:rPr>
          <w:bCs/>
        </w:rPr>
        <w:t xml:space="preserve"> resultater</w:t>
      </w:r>
      <w:r w:rsidR="00401D74">
        <w:rPr>
          <w:bCs/>
        </w:rPr>
        <w:t xml:space="preserve"> og behov</w:t>
      </w:r>
    </w:p>
    <w:p w14:paraId="22388B7D" w14:textId="01D451EA" w:rsidR="00401D74" w:rsidRPr="003B7C51" w:rsidRDefault="00401D74" w:rsidP="00664866">
      <w:pPr>
        <w:rPr>
          <w:bCs/>
        </w:rPr>
      </w:pPr>
    </w:p>
    <w:p w14:paraId="163519FC" w14:textId="2245D832" w:rsidR="00EE03A0" w:rsidRDefault="00EE03A0" w:rsidP="00396709">
      <w:pPr>
        <w:pStyle w:val="Overskrift2"/>
      </w:pPr>
      <w:r w:rsidRPr="00EE03A0">
        <w:t>Prosjekteier:</w:t>
      </w:r>
    </w:p>
    <w:p w14:paraId="00DC0A18" w14:textId="21F4708D" w:rsidR="004900E5" w:rsidRPr="00241D48" w:rsidRDefault="00714C91" w:rsidP="004900E5">
      <w:pPr>
        <w:pStyle w:val="Brdtekst"/>
        <w:numPr>
          <w:ilvl w:val="0"/>
          <w:numId w:val="11"/>
        </w:numPr>
        <w:rPr>
          <w:color w:val="000000" w:themeColor="text1"/>
        </w:rPr>
      </w:pPr>
      <w:r>
        <w:t xml:space="preserve">Færder og Ytre Hvaler </w:t>
      </w:r>
      <w:r w:rsidRPr="00241D48">
        <w:rPr>
          <w:color w:val="000000" w:themeColor="text1"/>
        </w:rPr>
        <w:t>nasjonalparker</w:t>
      </w:r>
      <w:r w:rsidR="004900E5" w:rsidRPr="00241D48">
        <w:rPr>
          <w:color w:val="000000" w:themeColor="text1"/>
        </w:rPr>
        <w:t xml:space="preserve"> v/Bjørn Strandli</w:t>
      </w:r>
    </w:p>
    <w:p w14:paraId="0569A7B9" w14:textId="7493B500" w:rsidR="004900E5" w:rsidRPr="00241D48" w:rsidRDefault="00C87685" w:rsidP="004900E5">
      <w:pPr>
        <w:pStyle w:val="Brdtekst"/>
        <w:rPr>
          <w:color w:val="000000" w:themeColor="text1"/>
        </w:rPr>
      </w:pPr>
      <w:r w:rsidRPr="00241D48">
        <w:rPr>
          <w:color w:val="000000" w:themeColor="text1"/>
        </w:rPr>
        <w:t>B</w:t>
      </w:r>
      <w:r w:rsidR="00714C91" w:rsidRPr="00241D48">
        <w:rPr>
          <w:color w:val="000000" w:themeColor="text1"/>
        </w:rPr>
        <w:t xml:space="preserve">evilgning er </w:t>
      </w:r>
      <w:r w:rsidRPr="00241D48">
        <w:rPr>
          <w:color w:val="000000" w:themeColor="text1"/>
        </w:rPr>
        <w:t xml:space="preserve">gitt </w:t>
      </w:r>
      <w:r w:rsidR="00714C91" w:rsidRPr="00241D48">
        <w:rPr>
          <w:color w:val="000000" w:themeColor="text1"/>
        </w:rPr>
        <w:t>til Færder og Ytre Hvaler nasjonalparker og Havforskningsinstituttet.</w:t>
      </w:r>
      <w:r w:rsidR="00EA7111" w:rsidRPr="00241D48">
        <w:rPr>
          <w:color w:val="000000" w:themeColor="text1"/>
        </w:rPr>
        <w:t xml:space="preserve"> </w:t>
      </w:r>
      <w:r w:rsidR="00F72007" w:rsidRPr="00241D48">
        <w:rPr>
          <w:color w:val="000000" w:themeColor="text1"/>
        </w:rPr>
        <w:t xml:space="preserve">En slik plassering av eierskapet </w:t>
      </w:r>
      <w:r w:rsidR="00136CB0" w:rsidRPr="00241D48">
        <w:rPr>
          <w:color w:val="000000" w:themeColor="text1"/>
        </w:rPr>
        <w:t xml:space="preserve">er </w:t>
      </w:r>
      <w:r w:rsidR="00F72007" w:rsidRPr="00241D48">
        <w:rPr>
          <w:color w:val="000000" w:themeColor="text1"/>
        </w:rPr>
        <w:t>viktig</w:t>
      </w:r>
      <w:r w:rsidR="00136CB0" w:rsidRPr="00241D48">
        <w:rPr>
          <w:color w:val="000000" w:themeColor="text1"/>
        </w:rPr>
        <w:t xml:space="preserve"> for å sikre at prosjektet </w:t>
      </w:r>
      <w:r w:rsidR="008219D2" w:rsidRPr="00241D48">
        <w:rPr>
          <w:color w:val="000000" w:themeColor="text1"/>
        </w:rPr>
        <w:t>er godt koplet opp mot nasjonalparkenes behov og</w:t>
      </w:r>
      <w:r w:rsidR="00F72007" w:rsidRPr="00241D48">
        <w:rPr>
          <w:color w:val="000000" w:themeColor="text1"/>
        </w:rPr>
        <w:t xml:space="preserve"> forankring i det politiske og faglige miljøet lokalt og regionen</w:t>
      </w:r>
      <w:r w:rsidRPr="00241D48">
        <w:rPr>
          <w:color w:val="000000" w:themeColor="text1"/>
        </w:rPr>
        <w:t xml:space="preserve">.  Dette vil også sikre </w:t>
      </w:r>
      <w:r w:rsidR="00AA53E9" w:rsidRPr="00241D48">
        <w:rPr>
          <w:color w:val="000000" w:themeColor="text1"/>
        </w:rPr>
        <w:t>linjen</w:t>
      </w:r>
      <w:r w:rsidRPr="00241D48">
        <w:rPr>
          <w:color w:val="000000" w:themeColor="text1"/>
        </w:rPr>
        <w:t xml:space="preserve"> til Miljødirektoratet som </w:t>
      </w:r>
      <w:r w:rsidR="009750C3" w:rsidRPr="00241D48">
        <w:rPr>
          <w:color w:val="000000" w:themeColor="text1"/>
        </w:rPr>
        <w:t>har et overordnet ansvar for</w:t>
      </w:r>
      <w:r w:rsidRPr="00241D48">
        <w:rPr>
          <w:color w:val="000000" w:themeColor="text1"/>
        </w:rPr>
        <w:t xml:space="preserve"> nasjonalparkene.</w:t>
      </w:r>
      <w:r w:rsidR="00EA7111" w:rsidRPr="00241D48">
        <w:rPr>
          <w:color w:val="000000" w:themeColor="text1"/>
        </w:rPr>
        <w:t xml:space="preserve"> </w:t>
      </w:r>
      <w:r w:rsidR="00AA53E9" w:rsidRPr="00241D48">
        <w:rPr>
          <w:color w:val="000000" w:themeColor="text1"/>
        </w:rPr>
        <w:t>Miljødirektoratet sitter dessuten i prosjektets styringsgruppe</w:t>
      </w:r>
      <w:r w:rsidR="004900E5" w:rsidRPr="00241D48">
        <w:rPr>
          <w:color w:val="000000" w:themeColor="text1"/>
        </w:rPr>
        <w:t xml:space="preserve">. </w:t>
      </w:r>
      <w:r w:rsidR="00C5281D" w:rsidRPr="00241D48">
        <w:rPr>
          <w:color w:val="000000" w:themeColor="text1"/>
        </w:rPr>
        <w:t xml:space="preserve">Nasjonalparkene er forankret hos fylkesmennene og </w:t>
      </w:r>
      <w:r w:rsidR="006B41E7" w:rsidRPr="00241D48">
        <w:rPr>
          <w:color w:val="000000" w:themeColor="text1"/>
        </w:rPr>
        <w:t>m</w:t>
      </w:r>
      <w:r w:rsidR="004900E5" w:rsidRPr="00241D48">
        <w:rPr>
          <w:color w:val="000000" w:themeColor="text1"/>
        </w:rPr>
        <w:t xml:space="preserve">ed nasjonalparkene som prosjekteier vil prosjektet være sterkt faglig og administrativt forankret hos fylkesmennene. </w:t>
      </w:r>
    </w:p>
    <w:p w14:paraId="19C0546E" w14:textId="129467D7" w:rsidR="00C87685" w:rsidRPr="00241D48" w:rsidRDefault="004900E5" w:rsidP="00C87685">
      <w:pPr>
        <w:pStyle w:val="Brdtekst"/>
        <w:rPr>
          <w:color w:val="000000" w:themeColor="text1"/>
        </w:rPr>
      </w:pPr>
      <w:r w:rsidRPr="00241D48">
        <w:rPr>
          <w:color w:val="000000" w:themeColor="text1"/>
        </w:rPr>
        <w:t xml:space="preserve">Fylkesmannen er nasjonalparkenes juridiske subjekt. </w:t>
      </w:r>
      <w:r w:rsidR="008219D2" w:rsidRPr="00241D48">
        <w:rPr>
          <w:color w:val="000000" w:themeColor="text1"/>
        </w:rPr>
        <w:t xml:space="preserve"> </w:t>
      </w:r>
    </w:p>
    <w:p w14:paraId="6D48948A" w14:textId="0A961F97" w:rsidR="007E0069" w:rsidRPr="00241D48" w:rsidRDefault="0078778C" w:rsidP="00C87685">
      <w:pPr>
        <w:pStyle w:val="Brdtekst"/>
        <w:rPr>
          <w:color w:val="000000" w:themeColor="text1"/>
        </w:rPr>
      </w:pPr>
      <w:r w:rsidRPr="00241D48">
        <w:rPr>
          <w:color w:val="000000" w:themeColor="text1"/>
        </w:rPr>
        <w:t>Prosjekteier skal:</w:t>
      </w:r>
    </w:p>
    <w:p w14:paraId="18751CEC" w14:textId="32D2EAD3" w:rsidR="0078778C" w:rsidRPr="00241D48" w:rsidRDefault="00791CB1" w:rsidP="00791CB1">
      <w:pPr>
        <w:pStyle w:val="Listeavsnitt"/>
        <w:numPr>
          <w:ilvl w:val="0"/>
          <w:numId w:val="13"/>
        </w:numPr>
        <w:rPr>
          <w:color w:val="000000" w:themeColor="text1"/>
        </w:rPr>
      </w:pPr>
      <w:r w:rsidRPr="00241D48">
        <w:rPr>
          <w:color w:val="000000" w:themeColor="text1"/>
        </w:rPr>
        <w:t>Legge fram saker for styringsgruppen og sørge for at vedtak blir fulgt opp i prosjektorganisasjonen</w:t>
      </w:r>
    </w:p>
    <w:p w14:paraId="5FE356AF" w14:textId="77777777" w:rsidR="0078778C" w:rsidRPr="00241D48" w:rsidRDefault="0078778C" w:rsidP="0078778C">
      <w:pPr>
        <w:pStyle w:val="Listeavsnitt"/>
        <w:numPr>
          <w:ilvl w:val="0"/>
          <w:numId w:val="13"/>
        </w:numPr>
        <w:rPr>
          <w:color w:val="000000" w:themeColor="text1"/>
        </w:rPr>
      </w:pPr>
      <w:r w:rsidRPr="00241D48">
        <w:rPr>
          <w:color w:val="000000" w:themeColor="text1"/>
        </w:rPr>
        <w:t>Påse at prosjektplanen blir fulgt og at målene i prosjektet blir nådd.</w:t>
      </w:r>
    </w:p>
    <w:p w14:paraId="2F816652" w14:textId="2B2C7F5F" w:rsidR="0078778C" w:rsidRPr="00241D48" w:rsidRDefault="00791CB1" w:rsidP="0078778C">
      <w:pPr>
        <w:pStyle w:val="Listeavsnitt"/>
        <w:numPr>
          <w:ilvl w:val="0"/>
          <w:numId w:val="13"/>
        </w:numPr>
        <w:rPr>
          <w:color w:val="000000" w:themeColor="text1"/>
        </w:rPr>
      </w:pPr>
      <w:r w:rsidRPr="00241D48">
        <w:rPr>
          <w:color w:val="000000" w:themeColor="text1"/>
        </w:rPr>
        <w:t>Behandle</w:t>
      </w:r>
      <w:r w:rsidR="0078778C" w:rsidRPr="00241D48">
        <w:rPr>
          <w:color w:val="000000" w:themeColor="text1"/>
        </w:rPr>
        <w:t xml:space="preserve"> årlige budsjetter og arbeidsplaner.</w:t>
      </w:r>
    </w:p>
    <w:p w14:paraId="123F1D1A" w14:textId="35F43C44" w:rsidR="0078778C" w:rsidRPr="00241D48" w:rsidRDefault="0078778C" w:rsidP="0078778C">
      <w:pPr>
        <w:pStyle w:val="Listeavsnitt"/>
        <w:numPr>
          <w:ilvl w:val="0"/>
          <w:numId w:val="13"/>
        </w:numPr>
        <w:rPr>
          <w:color w:val="000000" w:themeColor="text1"/>
        </w:rPr>
      </w:pPr>
      <w:r w:rsidRPr="00241D48">
        <w:rPr>
          <w:color w:val="000000" w:themeColor="text1"/>
        </w:rPr>
        <w:t>Behandle rapporteringer om økonomi/administrative forhold og måloppnåelse.</w:t>
      </w:r>
    </w:p>
    <w:p w14:paraId="54394A72" w14:textId="0332EEFE" w:rsidR="0032754D" w:rsidRPr="00A04CB0" w:rsidRDefault="00C37E13" w:rsidP="0078778C">
      <w:pPr>
        <w:pStyle w:val="Brdtekst"/>
      </w:pPr>
      <w:r w:rsidRPr="00241D48">
        <w:rPr>
          <w:color w:val="000000" w:themeColor="text1"/>
        </w:rPr>
        <w:t>Prosjekteier behandler sakene og gir tilbakemelding til prosjektledelsen etter at de er behandlet i styringsgruppen.</w:t>
      </w:r>
      <w:r w:rsidR="0078778C" w:rsidRPr="00241D48">
        <w:rPr>
          <w:color w:val="000000" w:themeColor="text1"/>
        </w:rPr>
        <w:t xml:space="preserve"> </w:t>
      </w:r>
      <w:r w:rsidR="004900E5" w:rsidRPr="00241D48">
        <w:rPr>
          <w:bCs/>
          <w:color w:val="000000" w:themeColor="text1"/>
        </w:rPr>
        <w:t>Prosjekteier</w:t>
      </w:r>
      <w:r w:rsidR="0032754D" w:rsidRPr="00241D48">
        <w:rPr>
          <w:bCs/>
          <w:color w:val="000000" w:themeColor="text1"/>
        </w:rPr>
        <w:t xml:space="preserve"> </w:t>
      </w:r>
      <w:r w:rsidR="0032754D" w:rsidRPr="004900E5">
        <w:rPr>
          <w:bCs/>
        </w:rPr>
        <w:t>ko</w:t>
      </w:r>
      <w:r w:rsidR="0032754D" w:rsidRPr="00A04CB0">
        <w:rPr>
          <w:bCs/>
        </w:rPr>
        <w:t>ordinerer arbeidet inn mot styringsgruppen</w:t>
      </w:r>
      <w:r w:rsidR="0078778C">
        <w:rPr>
          <w:bCs/>
        </w:rPr>
        <w:t xml:space="preserve"> og</w:t>
      </w:r>
      <w:r w:rsidR="0032754D" w:rsidRPr="00A04CB0">
        <w:rPr>
          <w:bCs/>
        </w:rPr>
        <w:t xml:space="preserve"> nasjonalparkstyrene</w:t>
      </w:r>
      <w:r w:rsidR="0078778C">
        <w:rPr>
          <w:bCs/>
        </w:rPr>
        <w:t>.</w:t>
      </w:r>
    </w:p>
    <w:p w14:paraId="1F6A833C" w14:textId="77777777" w:rsidR="0032754D" w:rsidRDefault="0032754D" w:rsidP="00C87685">
      <w:pPr>
        <w:pStyle w:val="Brdtekst"/>
      </w:pPr>
    </w:p>
    <w:p w14:paraId="0273AFEB" w14:textId="719B31D0" w:rsidR="00C87685" w:rsidRPr="00EE03A0" w:rsidRDefault="00C87685" w:rsidP="00C87685">
      <w:pPr>
        <w:pStyle w:val="Overskrift2"/>
      </w:pPr>
      <w:r w:rsidRPr="00EE03A0">
        <w:t>Prosjektledelse</w:t>
      </w:r>
      <w:r>
        <w:t>:</w:t>
      </w:r>
    </w:p>
    <w:p w14:paraId="2A80903C" w14:textId="284C6E19" w:rsidR="00D25CAC" w:rsidRDefault="00D25CAC" w:rsidP="00D25CAC">
      <w:pPr>
        <w:pStyle w:val="Brdtekst"/>
        <w:numPr>
          <w:ilvl w:val="0"/>
          <w:numId w:val="11"/>
        </w:numPr>
      </w:pPr>
      <w:r>
        <w:t xml:space="preserve">Havforskningsinstituttet </w:t>
      </w:r>
      <w:r w:rsidR="00AA53E9">
        <w:t>(HI)</w:t>
      </w:r>
    </w:p>
    <w:p w14:paraId="02122A27" w14:textId="762A506C" w:rsidR="002A2D67" w:rsidRPr="00FC5BFE" w:rsidRDefault="00D25CAC" w:rsidP="00D25CAC">
      <w:pPr>
        <w:pStyle w:val="Brdtekst"/>
      </w:pPr>
      <w:r>
        <w:t>H</w:t>
      </w:r>
      <w:r w:rsidR="00C37E13">
        <w:t>I</w:t>
      </w:r>
      <w:r w:rsidR="00AA53E9">
        <w:t xml:space="preserve"> </w:t>
      </w:r>
      <w:r w:rsidR="00C37E13">
        <w:t>har</w:t>
      </w:r>
      <w:r w:rsidR="00AA53E9">
        <w:t xml:space="preserve"> faglig og administrativt</w:t>
      </w:r>
      <w:r w:rsidR="00C5281D" w:rsidRPr="00241D48">
        <w:rPr>
          <w:color w:val="000000" w:themeColor="text1"/>
        </w:rPr>
        <w:t>/økonomisk</w:t>
      </w:r>
      <w:r w:rsidR="00AA53E9" w:rsidRPr="00241D48">
        <w:rPr>
          <w:color w:val="000000" w:themeColor="text1"/>
        </w:rPr>
        <w:t xml:space="preserve"> prosjektlederansvar i gjennomføringen av prosjektet.</w:t>
      </w:r>
      <w:r w:rsidRPr="00241D48">
        <w:rPr>
          <w:color w:val="000000" w:themeColor="text1"/>
        </w:rPr>
        <w:t xml:space="preserve"> Det innebærer</w:t>
      </w:r>
      <w:r w:rsidR="00AA53E9" w:rsidRPr="00241D48">
        <w:rPr>
          <w:color w:val="000000" w:themeColor="text1"/>
        </w:rPr>
        <w:t xml:space="preserve"> </w:t>
      </w:r>
      <w:r w:rsidRPr="00241D48">
        <w:rPr>
          <w:color w:val="000000" w:themeColor="text1"/>
        </w:rPr>
        <w:t>ansvar for</w:t>
      </w:r>
      <w:r w:rsidR="00C37E13" w:rsidRPr="00241D48">
        <w:rPr>
          <w:color w:val="000000" w:themeColor="text1"/>
        </w:rPr>
        <w:t xml:space="preserve"> inngåelse av</w:t>
      </w:r>
      <w:r w:rsidRPr="00241D48">
        <w:rPr>
          <w:color w:val="000000" w:themeColor="text1"/>
        </w:rPr>
        <w:t xml:space="preserve"> samarbeidsavtaler med partnere</w:t>
      </w:r>
      <w:r w:rsidR="00C5281D" w:rsidRPr="00241D48">
        <w:rPr>
          <w:color w:val="000000" w:themeColor="text1"/>
        </w:rPr>
        <w:t xml:space="preserve"> og prosjekteier</w:t>
      </w:r>
      <w:r w:rsidR="00AA53E9" w:rsidRPr="00241D48">
        <w:rPr>
          <w:color w:val="000000" w:themeColor="text1"/>
        </w:rPr>
        <w:t xml:space="preserve">. HI har ansvar </w:t>
      </w:r>
      <w:r w:rsidR="00C5281D" w:rsidRPr="00241D48">
        <w:rPr>
          <w:color w:val="000000" w:themeColor="text1"/>
        </w:rPr>
        <w:t xml:space="preserve">for </w:t>
      </w:r>
      <w:r w:rsidR="00C37E13" w:rsidRPr="00241D48">
        <w:rPr>
          <w:color w:val="000000" w:themeColor="text1"/>
        </w:rPr>
        <w:t xml:space="preserve">faglig og økonomisk </w:t>
      </w:r>
      <w:r w:rsidR="00AA53E9" w:rsidRPr="00241D48">
        <w:rPr>
          <w:color w:val="000000" w:themeColor="text1"/>
        </w:rPr>
        <w:t>rapportering til prosjekteier</w:t>
      </w:r>
      <w:r w:rsidR="00C5281D" w:rsidRPr="00241D48">
        <w:rPr>
          <w:color w:val="000000" w:themeColor="text1"/>
        </w:rPr>
        <w:t xml:space="preserve"> og bevilgende enheter</w:t>
      </w:r>
      <w:r w:rsidR="00597010" w:rsidRPr="00241D48">
        <w:rPr>
          <w:color w:val="000000" w:themeColor="text1"/>
        </w:rPr>
        <w:t>.</w:t>
      </w:r>
      <w:r w:rsidR="00F82752" w:rsidRPr="00241D48">
        <w:rPr>
          <w:color w:val="000000" w:themeColor="text1"/>
        </w:rPr>
        <w:t xml:space="preserve"> HI skal se til at prosjektet gjennomføres på best mulig måte i henhold til målsetning. </w:t>
      </w:r>
      <w:r w:rsidR="00727FE1" w:rsidRPr="00241D48">
        <w:rPr>
          <w:color w:val="000000" w:themeColor="text1"/>
        </w:rPr>
        <w:t>Hver partner er ansvarlig for egen innsats og gjennomføring og rapporterer til prosjektleder</w:t>
      </w:r>
      <w:r w:rsidR="00727FE1" w:rsidRPr="00FC5BFE">
        <w:t>.</w:t>
      </w:r>
      <w:r w:rsidR="0039498C" w:rsidRPr="00FC5BFE">
        <w:t xml:space="preserve"> Det skal lages et eget verktøy for prosjektstyring.</w:t>
      </w:r>
    </w:p>
    <w:p w14:paraId="288069BC" w14:textId="3D8EF184" w:rsidR="00D25CAC" w:rsidRPr="00241D48" w:rsidRDefault="00F82752" w:rsidP="00D25CAC">
      <w:pPr>
        <w:pStyle w:val="Overskrift2"/>
        <w:rPr>
          <w:color w:val="000000" w:themeColor="text1"/>
        </w:rPr>
      </w:pPr>
      <w:r w:rsidRPr="00241D48">
        <w:rPr>
          <w:color w:val="000000" w:themeColor="text1"/>
        </w:rPr>
        <w:t>Utøvende gruppe</w:t>
      </w:r>
      <w:r w:rsidR="00D25CAC" w:rsidRPr="00241D48">
        <w:rPr>
          <w:color w:val="000000" w:themeColor="text1"/>
        </w:rPr>
        <w:t>:</w:t>
      </w:r>
    </w:p>
    <w:p w14:paraId="641CF066" w14:textId="0D01C7DC" w:rsidR="0083470C" w:rsidRPr="00241D48" w:rsidRDefault="00F82752" w:rsidP="0083470C">
      <w:pPr>
        <w:rPr>
          <w:color w:val="000000" w:themeColor="text1"/>
        </w:rPr>
      </w:pPr>
      <w:r w:rsidRPr="00241D48">
        <w:rPr>
          <w:color w:val="000000" w:themeColor="text1"/>
        </w:rPr>
        <w:t>Utøvende gruppe i prosjektet utgjøres av p</w:t>
      </w:r>
      <w:r w:rsidR="0083470C" w:rsidRPr="00241D48">
        <w:rPr>
          <w:color w:val="000000" w:themeColor="text1"/>
        </w:rPr>
        <w:t>rosjektpartnere</w:t>
      </w:r>
      <w:r w:rsidRPr="00241D48">
        <w:rPr>
          <w:color w:val="000000" w:themeColor="text1"/>
        </w:rPr>
        <w:t xml:space="preserve"> som alle bidrar med unike</w:t>
      </w:r>
      <w:r w:rsidR="0083470C" w:rsidRPr="00241D48">
        <w:rPr>
          <w:color w:val="000000" w:themeColor="text1"/>
        </w:rPr>
        <w:t xml:space="preserve"> deloppdrag i prosjektet</w:t>
      </w:r>
      <w:r w:rsidRPr="00241D48">
        <w:rPr>
          <w:color w:val="000000" w:themeColor="text1"/>
        </w:rPr>
        <w:t xml:space="preserve">. Omfang er </w:t>
      </w:r>
      <w:r w:rsidR="0083470C" w:rsidRPr="00241D48">
        <w:rPr>
          <w:color w:val="000000" w:themeColor="text1"/>
        </w:rPr>
        <w:t>definert i arbeidsavtaler</w:t>
      </w:r>
      <w:r w:rsidR="00857EB7" w:rsidRPr="00241D48">
        <w:rPr>
          <w:color w:val="000000" w:themeColor="text1"/>
        </w:rPr>
        <w:t xml:space="preserve"> godkjent i prosjektstrukturen, først og fremst av prosjekteier</w:t>
      </w:r>
      <w:r w:rsidR="0083470C" w:rsidRPr="00241D48">
        <w:rPr>
          <w:color w:val="000000" w:themeColor="text1"/>
        </w:rPr>
        <w:t>. Følgende organisasjoner er prosjektpartnere:</w:t>
      </w:r>
    </w:p>
    <w:p w14:paraId="125256FD" w14:textId="29C0D678" w:rsidR="009750C3" w:rsidRPr="00241D48" w:rsidRDefault="00D25CAC" w:rsidP="009750C3">
      <w:pPr>
        <w:pStyle w:val="Brdtekst"/>
        <w:numPr>
          <w:ilvl w:val="0"/>
          <w:numId w:val="11"/>
        </w:numPr>
        <w:spacing w:after="0"/>
        <w:ind w:left="714" w:hanging="357"/>
        <w:rPr>
          <w:color w:val="000000" w:themeColor="text1"/>
        </w:rPr>
      </w:pPr>
      <w:r w:rsidRPr="00241D48">
        <w:rPr>
          <w:color w:val="000000" w:themeColor="text1"/>
        </w:rPr>
        <w:t>Havforskningsinstituttet</w:t>
      </w:r>
      <w:r w:rsidR="00C83C7A" w:rsidRPr="00241D48">
        <w:rPr>
          <w:color w:val="000000" w:themeColor="text1"/>
        </w:rPr>
        <w:t xml:space="preserve"> (HI)</w:t>
      </w:r>
    </w:p>
    <w:p w14:paraId="165E19BE" w14:textId="77777777" w:rsidR="00D25CAC" w:rsidRPr="00241D48" w:rsidRDefault="00D25CAC" w:rsidP="00D25CAC">
      <w:pPr>
        <w:pStyle w:val="Brdtekst"/>
        <w:numPr>
          <w:ilvl w:val="0"/>
          <w:numId w:val="11"/>
        </w:numPr>
        <w:spacing w:after="0"/>
        <w:ind w:left="714" w:hanging="357"/>
        <w:rPr>
          <w:color w:val="000000" w:themeColor="text1"/>
        </w:rPr>
      </w:pPr>
      <w:r w:rsidRPr="00241D48">
        <w:rPr>
          <w:color w:val="000000" w:themeColor="text1"/>
        </w:rPr>
        <w:t>Kartverket (KV)</w:t>
      </w:r>
    </w:p>
    <w:p w14:paraId="330E5AC0" w14:textId="77777777" w:rsidR="00D25CAC" w:rsidRPr="00241D48" w:rsidRDefault="00D25CAC" w:rsidP="00D25CAC">
      <w:pPr>
        <w:pStyle w:val="Brdtekst"/>
        <w:numPr>
          <w:ilvl w:val="0"/>
          <w:numId w:val="11"/>
        </w:numPr>
        <w:spacing w:after="0"/>
        <w:ind w:left="714" w:hanging="357"/>
        <w:rPr>
          <w:color w:val="000000" w:themeColor="text1"/>
        </w:rPr>
      </w:pPr>
      <w:r w:rsidRPr="00241D48">
        <w:rPr>
          <w:color w:val="000000" w:themeColor="text1"/>
        </w:rPr>
        <w:t xml:space="preserve">Norges geologiske undersøkelser (NGU) </w:t>
      </w:r>
    </w:p>
    <w:p w14:paraId="48BC5197" w14:textId="622348DF" w:rsidR="00D25CAC" w:rsidRPr="00241D48" w:rsidRDefault="00D25CAC" w:rsidP="00D25CAC">
      <w:pPr>
        <w:pStyle w:val="Brdtekst"/>
        <w:numPr>
          <w:ilvl w:val="0"/>
          <w:numId w:val="11"/>
        </w:numPr>
        <w:spacing w:after="0"/>
        <w:ind w:left="714" w:hanging="357"/>
        <w:rPr>
          <w:color w:val="000000" w:themeColor="text1"/>
        </w:rPr>
      </w:pPr>
      <w:r w:rsidRPr="00241D48">
        <w:rPr>
          <w:color w:val="000000" w:themeColor="text1"/>
        </w:rPr>
        <w:t>Kongsberg Maritim</w:t>
      </w:r>
      <w:r w:rsidR="00D41A05">
        <w:rPr>
          <w:color w:val="000000" w:themeColor="text1"/>
        </w:rPr>
        <w:t>e</w:t>
      </w:r>
      <w:r w:rsidRPr="00241D48">
        <w:rPr>
          <w:color w:val="000000" w:themeColor="text1"/>
        </w:rPr>
        <w:t xml:space="preserve"> (KM)</w:t>
      </w:r>
    </w:p>
    <w:p w14:paraId="57935A60" w14:textId="3571D7E2" w:rsidR="0078778C" w:rsidRPr="00731998" w:rsidRDefault="00D25CAC" w:rsidP="00731998">
      <w:pPr>
        <w:pStyle w:val="Brdtekst"/>
        <w:numPr>
          <w:ilvl w:val="0"/>
          <w:numId w:val="11"/>
        </w:numPr>
        <w:spacing w:after="0"/>
        <w:ind w:left="714" w:hanging="357"/>
        <w:rPr>
          <w:color w:val="000000" w:themeColor="text1"/>
        </w:rPr>
      </w:pPr>
      <w:r w:rsidRPr="00241D48">
        <w:rPr>
          <w:color w:val="000000" w:themeColor="text1"/>
        </w:rPr>
        <w:t xml:space="preserve">Norsk institutt for vannforskning (NIVA) </w:t>
      </w:r>
    </w:p>
    <w:p w14:paraId="4E8FBB97" w14:textId="690EAAE0" w:rsidR="00857EB7" w:rsidRPr="00241D48" w:rsidRDefault="00857EB7" w:rsidP="00857EB7">
      <w:pPr>
        <w:pStyle w:val="Brdtekst"/>
        <w:numPr>
          <w:ilvl w:val="0"/>
          <w:numId w:val="11"/>
        </w:numPr>
        <w:spacing w:after="0"/>
        <w:rPr>
          <w:color w:val="000000" w:themeColor="text1"/>
        </w:rPr>
      </w:pPr>
      <w:r w:rsidRPr="00241D48">
        <w:rPr>
          <w:color w:val="000000" w:themeColor="text1"/>
        </w:rPr>
        <w:t>Vitensenteret Inspiria</w:t>
      </w:r>
    </w:p>
    <w:p w14:paraId="0B8801D8" w14:textId="5B0EF41D" w:rsidR="0039498C" w:rsidRPr="00241D48" w:rsidRDefault="00C862E7" w:rsidP="00C862E7">
      <w:pPr>
        <w:pStyle w:val="Brdtekst"/>
        <w:rPr>
          <w:color w:val="000000" w:themeColor="text1"/>
        </w:rPr>
      </w:pPr>
      <w:r w:rsidRPr="002A2D67">
        <w:lastRenderedPageBreak/>
        <w:t>Alle organisasjoner som deltar i d</w:t>
      </w:r>
      <w:r w:rsidRPr="00241D48">
        <w:rPr>
          <w:color w:val="000000" w:themeColor="text1"/>
        </w:rPr>
        <w:t>et operative arbeidet skal ha en egen prosjektansvarlig.</w:t>
      </w:r>
      <w:r w:rsidR="00695B75" w:rsidRPr="00241D48">
        <w:rPr>
          <w:color w:val="000000" w:themeColor="text1"/>
        </w:rPr>
        <w:t xml:space="preserve"> </w:t>
      </w:r>
      <w:r w:rsidR="00FB41DD" w:rsidRPr="00241D48">
        <w:rPr>
          <w:color w:val="000000" w:themeColor="text1"/>
        </w:rPr>
        <w:t xml:space="preserve">Alle partnere utarbeider og formidler i prosjektet planer for gjennomføring av aktiviteter godkjent i av </w:t>
      </w:r>
      <w:r w:rsidR="00731998">
        <w:rPr>
          <w:color w:val="000000" w:themeColor="text1"/>
        </w:rPr>
        <w:t>p</w:t>
      </w:r>
      <w:r w:rsidR="00FB41DD" w:rsidRPr="00241D48">
        <w:rPr>
          <w:color w:val="000000" w:themeColor="text1"/>
        </w:rPr>
        <w:t xml:space="preserve">rosjekteier og </w:t>
      </w:r>
      <w:r w:rsidR="00731998">
        <w:rPr>
          <w:color w:val="000000" w:themeColor="text1"/>
        </w:rPr>
        <w:t>s</w:t>
      </w:r>
      <w:r w:rsidR="00FB41DD" w:rsidRPr="00241D48">
        <w:rPr>
          <w:color w:val="000000" w:themeColor="text1"/>
        </w:rPr>
        <w:t>tyringsgruppen. Alle partnere er ansvarlig for gjennomføring</w:t>
      </w:r>
      <w:r w:rsidR="0039498C">
        <w:rPr>
          <w:color w:val="000000" w:themeColor="text1"/>
        </w:rPr>
        <w:t xml:space="preserve"> og </w:t>
      </w:r>
      <w:r w:rsidR="00FB41DD" w:rsidRPr="00241D48">
        <w:rPr>
          <w:color w:val="000000" w:themeColor="text1"/>
        </w:rPr>
        <w:t xml:space="preserve">rapportering til </w:t>
      </w:r>
      <w:r w:rsidR="00731998">
        <w:rPr>
          <w:color w:val="000000" w:themeColor="text1"/>
        </w:rPr>
        <w:t>prosjektledelsen</w:t>
      </w:r>
      <w:r w:rsidR="0039498C">
        <w:rPr>
          <w:color w:val="000000" w:themeColor="text1"/>
        </w:rPr>
        <w:t xml:space="preserve"> om gjennomføring og økonomisk status</w:t>
      </w:r>
      <w:r w:rsidR="00FB41DD" w:rsidRPr="00241D48">
        <w:rPr>
          <w:color w:val="000000" w:themeColor="text1"/>
        </w:rPr>
        <w:t xml:space="preserve">. </w:t>
      </w:r>
    </w:p>
    <w:p w14:paraId="5DDB8797" w14:textId="0A95AD9E" w:rsidR="00D25CAC" w:rsidRPr="00241D48" w:rsidRDefault="002A2D67" w:rsidP="00D25CAC">
      <w:pPr>
        <w:pStyle w:val="Brdtekst"/>
        <w:spacing w:after="0"/>
        <w:rPr>
          <w:color w:val="000000" w:themeColor="text1"/>
        </w:rPr>
      </w:pPr>
      <w:r w:rsidRPr="00241D48">
        <w:rPr>
          <w:color w:val="000000" w:themeColor="text1"/>
        </w:rPr>
        <w:t xml:space="preserve">Det kan bli aktuelt å </w:t>
      </w:r>
      <w:r w:rsidR="00857EB7" w:rsidRPr="00241D48">
        <w:rPr>
          <w:color w:val="000000" w:themeColor="text1"/>
        </w:rPr>
        <w:t>inkludere</w:t>
      </w:r>
      <w:r w:rsidRPr="00241D48">
        <w:rPr>
          <w:color w:val="000000" w:themeColor="text1"/>
        </w:rPr>
        <w:t xml:space="preserve"> flere partnere i prosjektet for å sikre god måloppnåelse. </w:t>
      </w:r>
    </w:p>
    <w:p w14:paraId="2B322AF7" w14:textId="77777777" w:rsidR="00727FE1" w:rsidRPr="00241D48" w:rsidRDefault="00727FE1" w:rsidP="00D25CAC">
      <w:pPr>
        <w:pStyle w:val="Brdtekst"/>
        <w:spacing w:after="0"/>
        <w:rPr>
          <w:color w:val="000000" w:themeColor="text1"/>
        </w:rPr>
      </w:pPr>
    </w:p>
    <w:p w14:paraId="3E154089" w14:textId="08F50535" w:rsidR="00A04CB0" w:rsidRPr="00241D48" w:rsidRDefault="00A04CB0" w:rsidP="00E05B0F">
      <w:pPr>
        <w:pStyle w:val="Overskrift2"/>
        <w:rPr>
          <w:color w:val="000000" w:themeColor="text1"/>
        </w:rPr>
      </w:pPr>
      <w:r w:rsidRPr="00241D48">
        <w:rPr>
          <w:color w:val="000000" w:themeColor="text1"/>
        </w:rPr>
        <w:t>Sekretariat</w:t>
      </w:r>
    </w:p>
    <w:p w14:paraId="2C2B9590" w14:textId="76369B79" w:rsidR="00C43ADB" w:rsidRPr="00241D48" w:rsidRDefault="00A04CB0" w:rsidP="00A04CB0">
      <w:pPr>
        <w:spacing w:after="120"/>
        <w:rPr>
          <w:color w:val="000000" w:themeColor="text1"/>
        </w:rPr>
      </w:pPr>
      <w:r w:rsidRPr="00241D48">
        <w:rPr>
          <w:color w:val="000000" w:themeColor="text1"/>
        </w:rPr>
        <w:t xml:space="preserve">Det opprettes et nettverksekretariat som </w:t>
      </w:r>
      <w:r w:rsidR="00012EBD" w:rsidRPr="00241D48">
        <w:rPr>
          <w:color w:val="000000" w:themeColor="text1"/>
        </w:rPr>
        <w:t>skal</w:t>
      </w:r>
      <w:r w:rsidRPr="00241D48">
        <w:rPr>
          <w:color w:val="000000" w:themeColor="text1"/>
        </w:rPr>
        <w:t xml:space="preserve"> ha en koordinerende rolle i prosjektet</w:t>
      </w:r>
      <w:r w:rsidR="00C43ADB" w:rsidRPr="00241D48">
        <w:rPr>
          <w:color w:val="000000" w:themeColor="text1"/>
        </w:rPr>
        <w:t>:</w:t>
      </w:r>
    </w:p>
    <w:p w14:paraId="1D849233" w14:textId="0640DD71" w:rsidR="00EB1790" w:rsidRPr="00241D48" w:rsidRDefault="0039498C" w:rsidP="00E026F3">
      <w:pPr>
        <w:pStyle w:val="Listeavsnitt"/>
        <w:numPr>
          <w:ilvl w:val="0"/>
          <w:numId w:val="11"/>
        </w:numPr>
        <w:ind w:left="714" w:hanging="357"/>
        <w:rPr>
          <w:color w:val="000000" w:themeColor="text1"/>
        </w:rPr>
      </w:pPr>
      <w:r>
        <w:rPr>
          <w:color w:val="000000" w:themeColor="text1"/>
        </w:rPr>
        <w:t>D</w:t>
      </w:r>
      <w:r w:rsidR="00263581" w:rsidRPr="00241D48">
        <w:rPr>
          <w:color w:val="000000" w:themeColor="text1"/>
        </w:rPr>
        <w:t>ialog</w:t>
      </w:r>
      <w:r w:rsidR="00EB1790" w:rsidRPr="00241D48">
        <w:rPr>
          <w:color w:val="000000" w:themeColor="text1"/>
        </w:rPr>
        <w:t xml:space="preserve"> i prosjekt</w:t>
      </w:r>
      <w:r w:rsidR="00263581" w:rsidRPr="00241D48">
        <w:rPr>
          <w:color w:val="000000" w:themeColor="text1"/>
        </w:rPr>
        <w:t>gjennomføring</w:t>
      </w:r>
      <w:r w:rsidR="00EB1790" w:rsidRPr="00241D48">
        <w:rPr>
          <w:color w:val="000000" w:themeColor="text1"/>
        </w:rPr>
        <w:t xml:space="preserve">, intern </w:t>
      </w:r>
      <w:r w:rsidR="00695B75" w:rsidRPr="00241D48">
        <w:rPr>
          <w:color w:val="000000" w:themeColor="text1"/>
        </w:rPr>
        <w:t xml:space="preserve">deling av </w:t>
      </w:r>
      <w:r w:rsidR="00EB1790" w:rsidRPr="00241D48">
        <w:rPr>
          <w:color w:val="000000" w:themeColor="text1"/>
        </w:rPr>
        <w:t xml:space="preserve">info. </w:t>
      </w:r>
    </w:p>
    <w:p w14:paraId="0ECE2F3D" w14:textId="10A413E6" w:rsidR="00C43ADB" w:rsidRPr="00241D48" w:rsidRDefault="00263581" w:rsidP="00E026F3">
      <w:pPr>
        <w:pStyle w:val="Listeavsnitt"/>
        <w:numPr>
          <w:ilvl w:val="0"/>
          <w:numId w:val="11"/>
        </w:numPr>
        <w:ind w:left="714" w:hanging="357"/>
        <w:rPr>
          <w:color w:val="000000" w:themeColor="text1"/>
        </w:rPr>
      </w:pPr>
      <w:r w:rsidRPr="00241D48">
        <w:rPr>
          <w:color w:val="000000" w:themeColor="text1"/>
        </w:rPr>
        <w:t>A</w:t>
      </w:r>
      <w:r w:rsidR="00C43ADB" w:rsidRPr="00241D48">
        <w:rPr>
          <w:color w:val="000000" w:themeColor="text1"/>
        </w:rPr>
        <w:t xml:space="preserve">rbeidsplaner og </w:t>
      </w:r>
      <w:r w:rsidR="00FB41DD" w:rsidRPr="00241D48">
        <w:rPr>
          <w:color w:val="000000" w:themeColor="text1"/>
        </w:rPr>
        <w:t>års</w:t>
      </w:r>
      <w:r w:rsidR="00C43ADB" w:rsidRPr="00241D48">
        <w:rPr>
          <w:color w:val="000000" w:themeColor="text1"/>
        </w:rPr>
        <w:t>budsjetter.</w:t>
      </w:r>
    </w:p>
    <w:p w14:paraId="0A022483" w14:textId="6E68485D" w:rsidR="00C43ADB" w:rsidRPr="00241D48" w:rsidRDefault="00C43ADB" w:rsidP="00E026F3">
      <w:pPr>
        <w:pStyle w:val="Listeavsnitt"/>
        <w:numPr>
          <w:ilvl w:val="0"/>
          <w:numId w:val="11"/>
        </w:numPr>
        <w:ind w:left="714" w:hanging="357"/>
        <w:rPr>
          <w:color w:val="000000" w:themeColor="text1"/>
        </w:rPr>
      </w:pPr>
      <w:r w:rsidRPr="00241D48">
        <w:rPr>
          <w:color w:val="000000" w:themeColor="text1"/>
        </w:rPr>
        <w:t>Gjennomføring av prosjektaktiviteter.</w:t>
      </w:r>
    </w:p>
    <w:p w14:paraId="6916BC1F" w14:textId="747E6678" w:rsidR="00C43ADB" w:rsidRPr="00241D48" w:rsidRDefault="00C43ADB" w:rsidP="00E026F3">
      <w:pPr>
        <w:pStyle w:val="Listeavsnitt"/>
        <w:numPr>
          <w:ilvl w:val="0"/>
          <w:numId w:val="11"/>
        </w:numPr>
        <w:ind w:left="714" w:hanging="357"/>
        <w:rPr>
          <w:color w:val="000000" w:themeColor="text1"/>
        </w:rPr>
      </w:pPr>
      <w:r w:rsidRPr="00241D48">
        <w:rPr>
          <w:color w:val="000000" w:themeColor="text1"/>
        </w:rPr>
        <w:t>Rapporter</w:t>
      </w:r>
      <w:r w:rsidR="0039498C">
        <w:rPr>
          <w:color w:val="000000" w:themeColor="text1"/>
        </w:rPr>
        <w:t>ing</w:t>
      </w:r>
      <w:r w:rsidRPr="00241D48">
        <w:rPr>
          <w:color w:val="000000" w:themeColor="text1"/>
        </w:rPr>
        <w:t xml:space="preserve"> til</w:t>
      </w:r>
      <w:r w:rsidR="00263581" w:rsidRPr="00241D48">
        <w:rPr>
          <w:color w:val="000000" w:themeColor="text1"/>
        </w:rPr>
        <w:t xml:space="preserve"> </w:t>
      </w:r>
      <w:r w:rsidRPr="00241D48">
        <w:rPr>
          <w:color w:val="000000" w:themeColor="text1"/>
        </w:rPr>
        <w:t>prosjekteier</w:t>
      </w:r>
      <w:r w:rsidR="00263581" w:rsidRPr="00241D48">
        <w:rPr>
          <w:color w:val="000000" w:themeColor="text1"/>
        </w:rPr>
        <w:t xml:space="preserve"> og styringsgruppe</w:t>
      </w:r>
      <w:r w:rsidRPr="00241D48">
        <w:rPr>
          <w:color w:val="000000" w:themeColor="text1"/>
        </w:rPr>
        <w:t xml:space="preserve"> om måloppnåelse </w:t>
      </w:r>
      <w:proofErr w:type="gramStart"/>
      <w:r w:rsidRPr="00241D48">
        <w:rPr>
          <w:color w:val="000000" w:themeColor="text1"/>
        </w:rPr>
        <w:t xml:space="preserve">og </w:t>
      </w:r>
      <w:r w:rsidR="00FB41DD" w:rsidRPr="00241D48">
        <w:rPr>
          <w:color w:val="000000" w:themeColor="text1"/>
        </w:rPr>
        <w:t xml:space="preserve"> </w:t>
      </w:r>
      <w:r w:rsidRPr="00241D48">
        <w:rPr>
          <w:color w:val="000000" w:themeColor="text1"/>
        </w:rPr>
        <w:t>økonomisk</w:t>
      </w:r>
      <w:proofErr w:type="gramEnd"/>
      <w:r w:rsidRPr="00241D48">
        <w:rPr>
          <w:color w:val="000000" w:themeColor="text1"/>
        </w:rPr>
        <w:t>/admin</w:t>
      </w:r>
      <w:r w:rsidR="0032754D" w:rsidRPr="00241D48">
        <w:rPr>
          <w:color w:val="000000" w:themeColor="text1"/>
        </w:rPr>
        <w:t>i</w:t>
      </w:r>
      <w:r w:rsidRPr="00241D48">
        <w:rPr>
          <w:color w:val="000000" w:themeColor="text1"/>
        </w:rPr>
        <w:t>strative forhold.</w:t>
      </w:r>
    </w:p>
    <w:p w14:paraId="75E5DB40" w14:textId="43809FD9" w:rsidR="00EB1790" w:rsidRPr="00241D48" w:rsidRDefault="00C73910" w:rsidP="00E026F3">
      <w:pPr>
        <w:pStyle w:val="Listeavsnitt"/>
        <w:numPr>
          <w:ilvl w:val="0"/>
          <w:numId w:val="11"/>
        </w:numPr>
        <w:ind w:left="714" w:hanging="357"/>
        <w:rPr>
          <w:color w:val="000000" w:themeColor="text1"/>
        </w:rPr>
      </w:pPr>
      <w:r w:rsidRPr="00241D48">
        <w:rPr>
          <w:color w:val="000000" w:themeColor="text1"/>
        </w:rPr>
        <w:t>Lage s</w:t>
      </w:r>
      <w:r w:rsidR="00EB1790" w:rsidRPr="00241D48">
        <w:rPr>
          <w:color w:val="000000" w:themeColor="text1"/>
        </w:rPr>
        <w:t>aksdokument</w:t>
      </w:r>
      <w:r w:rsidRPr="00241D48">
        <w:rPr>
          <w:color w:val="000000" w:themeColor="text1"/>
        </w:rPr>
        <w:t>er</w:t>
      </w:r>
      <w:r w:rsidR="00EB1790" w:rsidRPr="00241D48">
        <w:rPr>
          <w:color w:val="000000" w:themeColor="text1"/>
        </w:rPr>
        <w:t xml:space="preserve"> til styringsgruppen i samarbeid med prosjekteier</w:t>
      </w:r>
      <w:r w:rsidR="00263581" w:rsidRPr="00241D48">
        <w:rPr>
          <w:color w:val="000000" w:themeColor="text1"/>
        </w:rPr>
        <w:t>.</w:t>
      </w:r>
      <w:r w:rsidR="00EB1790" w:rsidRPr="00241D48">
        <w:rPr>
          <w:color w:val="000000" w:themeColor="text1"/>
        </w:rPr>
        <w:t xml:space="preserve"> </w:t>
      </w:r>
    </w:p>
    <w:p w14:paraId="24F18F79" w14:textId="77777777" w:rsidR="008E2C5E" w:rsidRPr="00241D48" w:rsidRDefault="008E2C5E" w:rsidP="0032754D">
      <w:pPr>
        <w:spacing w:after="120"/>
        <w:rPr>
          <w:color w:val="000000" w:themeColor="text1"/>
        </w:rPr>
      </w:pPr>
    </w:p>
    <w:p w14:paraId="197A10C5" w14:textId="7BEBED0A" w:rsidR="00A04CB0" w:rsidRPr="00241D48" w:rsidRDefault="00A04CB0" w:rsidP="0032754D">
      <w:pPr>
        <w:spacing w:after="120"/>
        <w:rPr>
          <w:color w:val="000000" w:themeColor="text1"/>
        </w:rPr>
      </w:pPr>
      <w:r w:rsidRPr="00241D48">
        <w:rPr>
          <w:color w:val="000000" w:themeColor="text1"/>
        </w:rPr>
        <w:t>Sekretariatet skal bestå av:</w:t>
      </w:r>
    </w:p>
    <w:p w14:paraId="7AE20F8F" w14:textId="3419B982" w:rsidR="00A04CB0" w:rsidRPr="00241D48" w:rsidRDefault="00263581" w:rsidP="00A04CB0">
      <w:pPr>
        <w:numPr>
          <w:ilvl w:val="0"/>
          <w:numId w:val="9"/>
        </w:numPr>
        <w:rPr>
          <w:bCs/>
          <w:color w:val="000000" w:themeColor="text1"/>
        </w:rPr>
      </w:pPr>
      <w:r w:rsidRPr="00241D48">
        <w:rPr>
          <w:bCs/>
          <w:color w:val="000000" w:themeColor="text1"/>
        </w:rPr>
        <w:t>Frithjof Moy</w:t>
      </w:r>
      <w:r w:rsidR="00731998">
        <w:rPr>
          <w:bCs/>
          <w:color w:val="000000" w:themeColor="text1"/>
        </w:rPr>
        <w:t>, prosjektledelsen</w:t>
      </w:r>
    </w:p>
    <w:p w14:paraId="4D7BD16B" w14:textId="58C97C52" w:rsidR="00A04CB0" w:rsidRPr="00731998" w:rsidRDefault="00695B75" w:rsidP="00731998">
      <w:pPr>
        <w:numPr>
          <w:ilvl w:val="0"/>
          <w:numId w:val="9"/>
        </w:numPr>
        <w:rPr>
          <w:bCs/>
          <w:color w:val="000000" w:themeColor="text1"/>
        </w:rPr>
      </w:pPr>
      <w:r w:rsidRPr="00241D48">
        <w:rPr>
          <w:bCs/>
          <w:color w:val="000000" w:themeColor="text1"/>
        </w:rPr>
        <w:t>Bjørn Strandli</w:t>
      </w:r>
      <w:r w:rsidR="00731998">
        <w:rPr>
          <w:bCs/>
          <w:color w:val="000000" w:themeColor="text1"/>
        </w:rPr>
        <w:t xml:space="preserve"> og Monika Olsen, prosjekteier</w:t>
      </w:r>
    </w:p>
    <w:p w14:paraId="1FFBBDBD" w14:textId="77777777" w:rsidR="00263581" w:rsidRPr="00241D48" w:rsidRDefault="00263581" w:rsidP="00A04CB0">
      <w:pPr>
        <w:numPr>
          <w:ilvl w:val="0"/>
          <w:numId w:val="9"/>
        </w:numPr>
        <w:rPr>
          <w:bCs/>
          <w:color w:val="000000" w:themeColor="text1"/>
        </w:rPr>
      </w:pPr>
      <w:r w:rsidRPr="00241D48">
        <w:rPr>
          <w:bCs/>
          <w:color w:val="000000" w:themeColor="text1"/>
        </w:rPr>
        <w:t>Atle Haga, Østfold fylkeskommune</w:t>
      </w:r>
    </w:p>
    <w:p w14:paraId="41619B20" w14:textId="3A954D3E" w:rsidR="00E761C0" w:rsidRPr="00241D48" w:rsidRDefault="00263581" w:rsidP="00A04CB0">
      <w:pPr>
        <w:numPr>
          <w:ilvl w:val="0"/>
          <w:numId w:val="9"/>
        </w:numPr>
        <w:rPr>
          <w:bCs/>
          <w:color w:val="000000" w:themeColor="text1"/>
        </w:rPr>
      </w:pPr>
      <w:r w:rsidRPr="00241D48">
        <w:rPr>
          <w:bCs/>
          <w:color w:val="000000" w:themeColor="text1"/>
        </w:rPr>
        <w:t>Olav Falk- Pedersen</w:t>
      </w:r>
      <w:r w:rsidR="00731998">
        <w:rPr>
          <w:bCs/>
          <w:color w:val="000000" w:themeColor="text1"/>
        </w:rPr>
        <w:t>, Vestfold fylkeskommune</w:t>
      </w:r>
    </w:p>
    <w:p w14:paraId="1676A92B" w14:textId="77777777" w:rsidR="00E761C0" w:rsidRPr="00241D48" w:rsidRDefault="00E761C0" w:rsidP="00E761C0">
      <w:pPr>
        <w:rPr>
          <w:bCs/>
          <w:color w:val="000000" w:themeColor="text1"/>
        </w:rPr>
      </w:pPr>
    </w:p>
    <w:p w14:paraId="2DC97541" w14:textId="671BE66B" w:rsidR="00A04CB0" w:rsidRPr="00C73910" w:rsidRDefault="00E761C0" w:rsidP="00E761C0">
      <w:pPr>
        <w:rPr>
          <w:bCs/>
          <w:color w:val="FF0000"/>
        </w:rPr>
      </w:pPr>
      <w:r w:rsidRPr="00241D48">
        <w:rPr>
          <w:bCs/>
          <w:color w:val="000000" w:themeColor="text1"/>
        </w:rPr>
        <w:t>Havforskningsinst</w:t>
      </w:r>
      <w:r w:rsidR="003435D8" w:rsidRPr="00241D48">
        <w:rPr>
          <w:bCs/>
          <w:color w:val="000000" w:themeColor="text1"/>
        </w:rPr>
        <w:t>i</w:t>
      </w:r>
      <w:r w:rsidRPr="00241D48">
        <w:rPr>
          <w:bCs/>
          <w:color w:val="000000" w:themeColor="text1"/>
        </w:rPr>
        <w:t xml:space="preserve">tuttet (HI) koordinerer prosjektgjennomføringen sammen med NIVA, Kongsberggruppen, </w:t>
      </w:r>
      <w:r w:rsidR="003435D8" w:rsidRPr="00241D48">
        <w:rPr>
          <w:bCs/>
          <w:color w:val="000000" w:themeColor="text1"/>
        </w:rPr>
        <w:t>Kartverket, NGU og Inspiria.</w:t>
      </w:r>
      <w:r w:rsidR="00C20CAD">
        <w:rPr>
          <w:bCs/>
          <w:color w:val="FF0000"/>
        </w:rPr>
        <w:br/>
      </w:r>
    </w:p>
    <w:p w14:paraId="24A3FF21" w14:textId="77777777" w:rsidR="00A04CB0" w:rsidRPr="00241D48" w:rsidRDefault="00A04CB0" w:rsidP="00E05B0F">
      <w:pPr>
        <w:pStyle w:val="Overskrift2"/>
        <w:rPr>
          <w:color w:val="000000" w:themeColor="text1"/>
        </w:rPr>
      </w:pPr>
      <w:r w:rsidRPr="00A04CB0">
        <w:t xml:space="preserve">Referansegruppe(r) </w:t>
      </w:r>
    </w:p>
    <w:p w14:paraId="08480D38" w14:textId="216A8177" w:rsidR="00D25CAC" w:rsidRPr="00241D48" w:rsidRDefault="00A04CB0" w:rsidP="00C83C7A">
      <w:pPr>
        <w:spacing w:after="120"/>
        <w:rPr>
          <w:color w:val="000000" w:themeColor="text1"/>
        </w:rPr>
      </w:pPr>
      <w:r w:rsidRPr="00241D48">
        <w:rPr>
          <w:color w:val="000000" w:themeColor="text1"/>
        </w:rPr>
        <w:t xml:space="preserve">Det </w:t>
      </w:r>
      <w:r w:rsidR="00731998">
        <w:rPr>
          <w:color w:val="000000" w:themeColor="text1"/>
        </w:rPr>
        <w:t xml:space="preserve">kan </w:t>
      </w:r>
      <w:r w:rsidRPr="00241D48">
        <w:rPr>
          <w:color w:val="000000" w:themeColor="text1"/>
        </w:rPr>
        <w:t>opprette</w:t>
      </w:r>
      <w:r w:rsidR="00C554BC" w:rsidRPr="00241D48">
        <w:rPr>
          <w:color w:val="000000" w:themeColor="text1"/>
        </w:rPr>
        <w:t>s</w:t>
      </w:r>
      <w:r w:rsidRPr="00241D48">
        <w:rPr>
          <w:color w:val="000000" w:themeColor="text1"/>
        </w:rPr>
        <w:t xml:space="preserve"> tidsbegrensede eller permanente referansegrupper </w:t>
      </w:r>
      <w:r w:rsidR="00C554BC" w:rsidRPr="00241D48">
        <w:rPr>
          <w:color w:val="000000" w:themeColor="text1"/>
        </w:rPr>
        <w:t xml:space="preserve">til prosjektet.  </w:t>
      </w:r>
    </w:p>
    <w:p w14:paraId="38245C42" w14:textId="77777777" w:rsidR="00C20CAD" w:rsidRPr="00241D48" w:rsidRDefault="00C20CAD" w:rsidP="00C83C7A">
      <w:pPr>
        <w:spacing w:after="120"/>
        <w:rPr>
          <w:color w:val="000000" w:themeColor="text1"/>
        </w:rPr>
      </w:pPr>
    </w:p>
    <w:p w14:paraId="3EAD6263" w14:textId="7E76F943" w:rsidR="00EE03A0" w:rsidRPr="00241D48" w:rsidRDefault="002A2D67" w:rsidP="00396709">
      <w:pPr>
        <w:pStyle w:val="Overskrift2"/>
        <w:rPr>
          <w:color w:val="000000" w:themeColor="text1"/>
        </w:rPr>
      </w:pPr>
      <w:r w:rsidRPr="00241D48">
        <w:rPr>
          <w:color w:val="000000" w:themeColor="text1"/>
        </w:rPr>
        <w:t xml:space="preserve">Arbeidspakke </w:t>
      </w:r>
      <w:r w:rsidR="00EE03A0" w:rsidRPr="00241D48">
        <w:rPr>
          <w:color w:val="000000" w:themeColor="text1"/>
        </w:rPr>
        <w:t>Økologisk grunnkart</w:t>
      </w:r>
      <w:r w:rsidR="004F4531" w:rsidRPr="00241D48">
        <w:rPr>
          <w:color w:val="000000" w:themeColor="text1"/>
        </w:rPr>
        <w:t>, roller</w:t>
      </w:r>
      <w:r w:rsidR="00EE03A0" w:rsidRPr="00241D48">
        <w:rPr>
          <w:color w:val="000000" w:themeColor="text1"/>
        </w:rPr>
        <w:t>:</w:t>
      </w:r>
    </w:p>
    <w:p w14:paraId="2FE0D32B" w14:textId="66F3F381" w:rsidR="002A2D67" w:rsidRPr="00241D48" w:rsidRDefault="002A2D67" w:rsidP="002A2D67">
      <w:pPr>
        <w:rPr>
          <w:bCs/>
          <w:color w:val="000000" w:themeColor="text1"/>
        </w:rPr>
      </w:pPr>
      <w:r w:rsidRPr="00241D48">
        <w:rPr>
          <w:bCs/>
          <w:color w:val="000000" w:themeColor="text1"/>
        </w:rPr>
        <w:t>H</w:t>
      </w:r>
      <w:r w:rsidR="00C83C7A" w:rsidRPr="00241D48">
        <w:rPr>
          <w:bCs/>
          <w:color w:val="000000" w:themeColor="text1"/>
        </w:rPr>
        <w:t>I</w:t>
      </w:r>
      <w:r w:rsidRPr="00241D48">
        <w:rPr>
          <w:bCs/>
          <w:color w:val="000000" w:themeColor="text1"/>
        </w:rPr>
        <w:t xml:space="preserve"> leder arbeidspakke</w:t>
      </w:r>
      <w:r w:rsidR="00CB6A4B" w:rsidRPr="00241D48">
        <w:rPr>
          <w:bCs/>
          <w:color w:val="000000" w:themeColor="text1"/>
        </w:rPr>
        <w:t xml:space="preserve"> og har </w:t>
      </w:r>
      <w:r w:rsidRPr="00241D48">
        <w:rPr>
          <w:bCs/>
          <w:color w:val="000000" w:themeColor="text1"/>
        </w:rPr>
        <w:t xml:space="preserve">ansvar for å koordinere </w:t>
      </w:r>
      <w:r w:rsidR="00CB6A4B" w:rsidRPr="00241D48">
        <w:rPr>
          <w:bCs/>
          <w:color w:val="000000" w:themeColor="text1"/>
        </w:rPr>
        <w:t xml:space="preserve">og gjennomføre </w:t>
      </w:r>
      <w:r w:rsidRPr="00241D48">
        <w:rPr>
          <w:bCs/>
          <w:color w:val="000000" w:themeColor="text1"/>
        </w:rPr>
        <w:t xml:space="preserve">arbeidsoppgaver slik at </w:t>
      </w:r>
      <w:r w:rsidR="00C20CAD" w:rsidRPr="00241D48">
        <w:rPr>
          <w:bCs/>
          <w:color w:val="000000" w:themeColor="text1"/>
        </w:rPr>
        <w:t xml:space="preserve">prosjektets målsetning </w:t>
      </w:r>
      <w:r w:rsidRPr="00241D48">
        <w:rPr>
          <w:bCs/>
          <w:color w:val="000000" w:themeColor="text1"/>
        </w:rPr>
        <w:t xml:space="preserve">blir best mulig </w:t>
      </w:r>
      <w:r w:rsidR="00C20CAD" w:rsidRPr="00241D48">
        <w:rPr>
          <w:bCs/>
          <w:color w:val="000000" w:themeColor="text1"/>
        </w:rPr>
        <w:t>oppfylt</w:t>
      </w:r>
      <w:r w:rsidRPr="00241D48">
        <w:rPr>
          <w:bCs/>
          <w:color w:val="000000" w:themeColor="text1"/>
        </w:rPr>
        <w:t xml:space="preserve">. </w:t>
      </w:r>
    </w:p>
    <w:p w14:paraId="14FDBCF4" w14:textId="15523191" w:rsidR="002A2D67" w:rsidRPr="00241D48" w:rsidRDefault="00727FE1" w:rsidP="002A2D67">
      <w:pPr>
        <w:rPr>
          <w:bCs/>
          <w:color w:val="000000" w:themeColor="text1"/>
        </w:rPr>
      </w:pPr>
      <w:r w:rsidRPr="00241D48">
        <w:rPr>
          <w:bCs/>
          <w:color w:val="000000" w:themeColor="text1"/>
        </w:rPr>
        <w:t>Utøvende gruppe (p</w:t>
      </w:r>
      <w:r w:rsidR="00B17CD7" w:rsidRPr="00241D48">
        <w:rPr>
          <w:bCs/>
          <w:color w:val="000000" w:themeColor="text1"/>
        </w:rPr>
        <w:t>rosjektpartne</w:t>
      </w:r>
      <w:r w:rsidR="004F4531" w:rsidRPr="00241D48">
        <w:rPr>
          <w:bCs/>
          <w:color w:val="000000" w:themeColor="text1"/>
        </w:rPr>
        <w:t>rne</w:t>
      </w:r>
      <w:r w:rsidRPr="00241D48">
        <w:rPr>
          <w:bCs/>
          <w:color w:val="000000" w:themeColor="text1"/>
        </w:rPr>
        <w:t>)</w:t>
      </w:r>
      <w:r w:rsidR="004F4531" w:rsidRPr="00241D48">
        <w:rPr>
          <w:bCs/>
          <w:color w:val="000000" w:themeColor="text1"/>
        </w:rPr>
        <w:t xml:space="preserve"> bidrar på følgende fagområder:</w:t>
      </w:r>
      <w:r w:rsidR="002A2D67" w:rsidRPr="00241D48">
        <w:rPr>
          <w:bCs/>
          <w:color w:val="000000" w:themeColor="text1"/>
        </w:rPr>
        <w:t xml:space="preserve">  </w:t>
      </w:r>
    </w:p>
    <w:p w14:paraId="4142F2FA" w14:textId="7B1E9785" w:rsidR="00C862E7" w:rsidRPr="00241D48" w:rsidRDefault="00C862E7" w:rsidP="00C862E7">
      <w:pPr>
        <w:pStyle w:val="Brdtekst"/>
        <w:numPr>
          <w:ilvl w:val="0"/>
          <w:numId w:val="11"/>
        </w:numPr>
        <w:spacing w:after="0"/>
        <w:ind w:left="714" w:hanging="357"/>
        <w:rPr>
          <w:color w:val="000000" w:themeColor="text1"/>
        </w:rPr>
      </w:pPr>
      <w:r w:rsidRPr="00241D48">
        <w:rPr>
          <w:color w:val="000000" w:themeColor="text1"/>
        </w:rPr>
        <w:t xml:space="preserve">Havforskningsinstituttet: biologiske </w:t>
      </w:r>
      <w:r w:rsidR="00CB6A4B" w:rsidRPr="00241D48">
        <w:rPr>
          <w:color w:val="000000" w:themeColor="text1"/>
        </w:rPr>
        <w:t>naturtype</w:t>
      </w:r>
      <w:r w:rsidRPr="00241D48">
        <w:rPr>
          <w:color w:val="000000" w:themeColor="text1"/>
        </w:rPr>
        <w:t>kart og vannmasser</w:t>
      </w:r>
    </w:p>
    <w:p w14:paraId="40703F61" w14:textId="493A4BF1" w:rsidR="00C862E7" w:rsidRPr="00241D48" w:rsidRDefault="00C862E7" w:rsidP="00C862E7">
      <w:pPr>
        <w:pStyle w:val="Brdtekst"/>
        <w:numPr>
          <w:ilvl w:val="0"/>
          <w:numId w:val="11"/>
        </w:numPr>
        <w:spacing w:after="0"/>
        <w:ind w:left="714" w:hanging="357"/>
        <w:rPr>
          <w:color w:val="000000" w:themeColor="text1"/>
        </w:rPr>
      </w:pPr>
      <w:r w:rsidRPr="00241D48">
        <w:rPr>
          <w:color w:val="000000" w:themeColor="text1"/>
        </w:rPr>
        <w:t>Kartverket: dybdekart og avledede produkter</w:t>
      </w:r>
      <w:r w:rsidR="00CB6A4B" w:rsidRPr="00241D48">
        <w:rPr>
          <w:color w:val="000000" w:themeColor="text1"/>
        </w:rPr>
        <w:t xml:space="preserve">, </w:t>
      </w:r>
      <w:proofErr w:type="spellStart"/>
      <w:r w:rsidR="00CB6A4B" w:rsidRPr="00241D48">
        <w:rPr>
          <w:color w:val="000000" w:themeColor="text1"/>
        </w:rPr>
        <w:t>inkl</w:t>
      </w:r>
      <w:proofErr w:type="spellEnd"/>
      <w:r w:rsidR="00CB6A4B" w:rsidRPr="00241D48">
        <w:rPr>
          <w:color w:val="000000" w:themeColor="text1"/>
        </w:rPr>
        <w:t xml:space="preserve"> søknad om frigivelse av dybdedata</w:t>
      </w:r>
    </w:p>
    <w:p w14:paraId="2D3C4EEC" w14:textId="23CE334E" w:rsidR="00C862E7" w:rsidRPr="00241D48" w:rsidRDefault="00C862E7" w:rsidP="00C862E7">
      <w:pPr>
        <w:pStyle w:val="Brdtekst"/>
        <w:numPr>
          <w:ilvl w:val="0"/>
          <w:numId w:val="11"/>
        </w:numPr>
        <w:spacing w:after="0"/>
        <w:ind w:left="714" w:hanging="357"/>
        <w:rPr>
          <w:color w:val="000000" w:themeColor="text1"/>
        </w:rPr>
      </w:pPr>
      <w:r w:rsidRPr="00241D48">
        <w:rPr>
          <w:color w:val="000000" w:themeColor="text1"/>
        </w:rPr>
        <w:t xml:space="preserve">Norges geologiske undersøkelser: sedimentkart og avledede produkter </w:t>
      </w:r>
    </w:p>
    <w:p w14:paraId="7DAC6FAC" w14:textId="7EAF874C" w:rsidR="00C862E7" w:rsidRPr="00241D48" w:rsidRDefault="00C862E7" w:rsidP="00C862E7">
      <w:pPr>
        <w:pStyle w:val="Brdtekst"/>
        <w:numPr>
          <w:ilvl w:val="0"/>
          <w:numId w:val="11"/>
        </w:numPr>
        <w:spacing w:after="0"/>
        <w:ind w:left="714" w:hanging="357"/>
        <w:rPr>
          <w:color w:val="000000" w:themeColor="text1"/>
        </w:rPr>
      </w:pPr>
      <w:r w:rsidRPr="00241D48">
        <w:rPr>
          <w:color w:val="000000" w:themeColor="text1"/>
        </w:rPr>
        <w:t>Kongsberg Maritim</w:t>
      </w:r>
      <w:r w:rsidR="00D41A05">
        <w:rPr>
          <w:color w:val="000000" w:themeColor="text1"/>
        </w:rPr>
        <w:t>e</w:t>
      </w:r>
      <w:r w:rsidRPr="00241D48">
        <w:rPr>
          <w:color w:val="000000" w:themeColor="text1"/>
        </w:rPr>
        <w:t>: ny teknologi og formidlingsformer</w:t>
      </w:r>
    </w:p>
    <w:p w14:paraId="5B4525AD" w14:textId="1775562A" w:rsidR="00C862E7" w:rsidRPr="00241D48" w:rsidRDefault="00C862E7" w:rsidP="00C862E7">
      <w:pPr>
        <w:pStyle w:val="Brdtekst"/>
        <w:numPr>
          <w:ilvl w:val="0"/>
          <w:numId w:val="11"/>
        </w:numPr>
        <w:spacing w:after="0"/>
        <w:ind w:left="714" w:hanging="357"/>
        <w:rPr>
          <w:color w:val="000000" w:themeColor="text1"/>
        </w:rPr>
      </w:pPr>
      <w:r w:rsidRPr="00241D48">
        <w:rPr>
          <w:color w:val="000000" w:themeColor="text1"/>
        </w:rPr>
        <w:t xml:space="preserve">Norsk institutt for vannforskning: gruntvannsøkologi og </w:t>
      </w:r>
      <w:r w:rsidR="008F409E" w:rsidRPr="00241D48">
        <w:rPr>
          <w:color w:val="000000" w:themeColor="text1"/>
        </w:rPr>
        <w:t>-</w:t>
      </w:r>
      <w:r w:rsidRPr="00241D48">
        <w:rPr>
          <w:color w:val="000000" w:themeColor="text1"/>
        </w:rPr>
        <w:t xml:space="preserve">teknologi </w:t>
      </w:r>
    </w:p>
    <w:p w14:paraId="44BF500F" w14:textId="491B2505" w:rsidR="00CB6A4B" w:rsidRPr="00241D48" w:rsidRDefault="00C20CAD" w:rsidP="00727FE1">
      <w:pPr>
        <w:pStyle w:val="Brdtekst"/>
        <w:numPr>
          <w:ilvl w:val="0"/>
          <w:numId w:val="11"/>
        </w:numPr>
        <w:spacing w:after="0"/>
        <w:ind w:left="714" w:hanging="357"/>
        <w:rPr>
          <w:color w:val="000000" w:themeColor="text1"/>
        </w:rPr>
      </w:pPr>
      <w:r w:rsidRPr="00241D48">
        <w:rPr>
          <w:bCs/>
          <w:color w:val="000000" w:themeColor="text1"/>
        </w:rPr>
        <w:t xml:space="preserve">NORSK MARITIMT MUSEUM kontaktes for </w:t>
      </w:r>
      <w:r w:rsidR="00CB6A4B" w:rsidRPr="00241D48">
        <w:rPr>
          <w:bCs/>
          <w:color w:val="000000" w:themeColor="text1"/>
        </w:rPr>
        <w:t>informasjon</w:t>
      </w:r>
      <w:r w:rsidRPr="00241D48">
        <w:rPr>
          <w:bCs/>
          <w:color w:val="000000" w:themeColor="text1"/>
        </w:rPr>
        <w:t xml:space="preserve"> om </w:t>
      </w:r>
      <w:r w:rsidR="00CB6A4B" w:rsidRPr="00241D48">
        <w:rPr>
          <w:bCs/>
          <w:color w:val="000000" w:themeColor="text1"/>
        </w:rPr>
        <w:t xml:space="preserve">maritim </w:t>
      </w:r>
      <w:r w:rsidRPr="00241D48">
        <w:rPr>
          <w:bCs/>
          <w:color w:val="000000" w:themeColor="text1"/>
        </w:rPr>
        <w:t>kulturarv</w:t>
      </w:r>
      <w:r w:rsidR="00CB6A4B" w:rsidRPr="00241D48">
        <w:rPr>
          <w:bCs/>
          <w:color w:val="000000" w:themeColor="text1"/>
        </w:rPr>
        <w:t xml:space="preserve"> </w:t>
      </w:r>
    </w:p>
    <w:p w14:paraId="14A6F808" w14:textId="648618E8" w:rsidR="00CB6A4B" w:rsidRPr="00241D48" w:rsidRDefault="00CB6A4B" w:rsidP="00F8369B">
      <w:pPr>
        <w:pStyle w:val="Listeavsnitt"/>
        <w:rPr>
          <w:bCs/>
          <w:color w:val="000000" w:themeColor="text1"/>
        </w:rPr>
      </w:pPr>
    </w:p>
    <w:p w14:paraId="669E3F22" w14:textId="5C4F62E8" w:rsidR="00CB6A4B" w:rsidRPr="00241D48" w:rsidRDefault="00727FE1" w:rsidP="00CB6A4B">
      <w:pPr>
        <w:rPr>
          <w:color w:val="000000" w:themeColor="text1"/>
        </w:rPr>
      </w:pPr>
      <w:r w:rsidRPr="00241D48">
        <w:rPr>
          <w:color w:val="000000" w:themeColor="text1"/>
        </w:rPr>
        <w:t>Hver partner bidrar til produksjon av økologiske grunnkart over sjøområdet. Hver partner bidrar med unik kunnskap om sjøbunnen og vannmasser, kunnskap som spilles inn til Kunnskapsbanken</w:t>
      </w:r>
      <w:r w:rsidR="00F473AB" w:rsidRPr="00241D48">
        <w:rPr>
          <w:color w:val="000000" w:themeColor="text1"/>
        </w:rPr>
        <w:t>.</w:t>
      </w:r>
    </w:p>
    <w:p w14:paraId="0776597F" w14:textId="14BE610F" w:rsidR="00CB6A4B" w:rsidRPr="002A2D67" w:rsidRDefault="00CB6A4B" w:rsidP="00CB6A4B">
      <w:r>
        <w:t xml:space="preserve"> </w:t>
      </w:r>
    </w:p>
    <w:p w14:paraId="0A24DA0E" w14:textId="701E82E1" w:rsidR="004F4531" w:rsidRPr="00726B12" w:rsidRDefault="008F409E" w:rsidP="00726B12">
      <w:pPr>
        <w:pStyle w:val="Overskrift2"/>
      </w:pPr>
      <w:r>
        <w:t>Arbeidspakke</w:t>
      </w:r>
      <w:r w:rsidR="00462B20" w:rsidRPr="00462B20">
        <w:t xml:space="preserve"> Kunnskapsbank</w:t>
      </w:r>
      <w:r w:rsidR="00727FE1">
        <w:t xml:space="preserve"> (roller)</w:t>
      </w:r>
      <w:r w:rsidR="00462B20">
        <w:t>:</w:t>
      </w:r>
    </w:p>
    <w:p w14:paraId="58FDE4E8" w14:textId="07456FF1" w:rsidR="00727FE1" w:rsidRPr="00241D48" w:rsidRDefault="00727FE1" w:rsidP="00F473AB">
      <w:pPr>
        <w:pStyle w:val="Brdtekst"/>
        <w:rPr>
          <w:color w:val="000000" w:themeColor="text1"/>
        </w:rPr>
      </w:pPr>
      <w:r w:rsidRPr="00241D48">
        <w:rPr>
          <w:color w:val="000000" w:themeColor="text1"/>
        </w:rPr>
        <w:t>Dette avsnittet oppdateres etter møte i referansegruppa for Kunnskapsbanken og etter behandling av rapport fra f</w:t>
      </w:r>
      <w:r w:rsidR="008F2CA6">
        <w:rPr>
          <w:color w:val="000000" w:themeColor="text1"/>
        </w:rPr>
        <w:t>o</w:t>
      </w:r>
      <w:r w:rsidRPr="00241D48">
        <w:rPr>
          <w:color w:val="000000" w:themeColor="text1"/>
        </w:rPr>
        <w:t xml:space="preserve">rprosjektet. </w:t>
      </w:r>
      <w:r w:rsidR="003D3B6E" w:rsidRPr="00241D48">
        <w:rPr>
          <w:color w:val="000000" w:themeColor="text1"/>
        </w:rPr>
        <w:t>Som beskrevet er ovenfor er begrepet «Kunnskapsbank» nytt og skal utvikles i prosjektet. Organisering og form må baseres</w:t>
      </w:r>
      <w:r w:rsidRPr="00241D48">
        <w:rPr>
          <w:color w:val="000000" w:themeColor="text1"/>
        </w:rPr>
        <w:t xml:space="preserve"> på tilbakemeldinger</w:t>
      </w:r>
      <w:r w:rsidR="003D3B6E" w:rsidRPr="00241D48">
        <w:rPr>
          <w:color w:val="000000" w:themeColor="text1"/>
        </w:rPr>
        <w:t xml:space="preserve"> styringsgruppen og referansegruppen. Kunnskapsbanken har to utviklingsarenaer: </w:t>
      </w:r>
    </w:p>
    <w:p w14:paraId="2DF84959" w14:textId="24CFD037" w:rsidR="003D3B6E" w:rsidRPr="00241D48" w:rsidRDefault="003D3B6E" w:rsidP="003D3B6E">
      <w:pPr>
        <w:pStyle w:val="Brdtekst"/>
        <w:numPr>
          <w:ilvl w:val="0"/>
          <w:numId w:val="19"/>
        </w:numPr>
        <w:spacing w:after="0"/>
        <w:ind w:left="714" w:hanging="357"/>
        <w:rPr>
          <w:color w:val="000000" w:themeColor="text1"/>
        </w:rPr>
      </w:pPr>
      <w:r w:rsidRPr="00241D48">
        <w:rPr>
          <w:color w:val="000000" w:themeColor="text1"/>
        </w:rPr>
        <w:t>Teknisk plattform og drift</w:t>
      </w:r>
    </w:p>
    <w:p w14:paraId="537397A2" w14:textId="72210501" w:rsidR="003D3B6E" w:rsidRPr="00241D48" w:rsidRDefault="003D3B6E" w:rsidP="003D3B6E">
      <w:pPr>
        <w:pStyle w:val="Brdtekst"/>
        <w:numPr>
          <w:ilvl w:val="0"/>
          <w:numId w:val="19"/>
        </w:numPr>
        <w:rPr>
          <w:color w:val="000000" w:themeColor="text1"/>
        </w:rPr>
      </w:pPr>
      <w:r w:rsidRPr="00241D48">
        <w:rPr>
          <w:color w:val="000000" w:themeColor="text1"/>
        </w:rPr>
        <w:lastRenderedPageBreak/>
        <w:t>Formidlingspakker</w:t>
      </w:r>
    </w:p>
    <w:p w14:paraId="5444BB4C" w14:textId="77777777" w:rsidR="003D3B6E" w:rsidRPr="00241D48" w:rsidRDefault="00FC25D4" w:rsidP="00F473AB">
      <w:pPr>
        <w:pStyle w:val="Brdtekst"/>
        <w:rPr>
          <w:color w:val="000000" w:themeColor="text1"/>
        </w:rPr>
      </w:pPr>
      <w:r w:rsidRPr="00241D48">
        <w:rPr>
          <w:color w:val="000000" w:themeColor="text1"/>
        </w:rPr>
        <w:t>Det</w:t>
      </w:r>
      <w:r w:rsidR="00F473AB" w:rsidRPr="00241D48">
        <w:rPr>
          <w:color w:val="000000" w:themeColor="text1"/>
        </w:rPr>
        <w:t xml:space="preserve"> foreslås at Fylkeskommunene, vertskommunene og </w:t>
      </w:r>
      <w:proofErr w:type="spellStart"/>
      <w:r w:rsidR="00F473AB" w:rsidRPr="00241D48">
        <w:rPr>
          <w:color w:val="000000" w:themeColor="text1"/>
        </w:rPr>
        <w:t>besøkssen</w:t>
      </w:r>
      <w:r w:rsidRPr="00241D48">
        <w:rPr>
          <w:color w:val="000000" w:themeColor="text1"/>
        </w:rPr>
        <w:t>t</w:t>
      </w:r>
      <w:r w:rsidR="00F473AB" w:rsidRPr="00241D48">
        <w:rPr>
          <w:color w:val="000000" w:themeColor="text1"/>
        </w:rPr>
        <w:t>tre</w:t>
      </w:r>
      <w:proofErr w:type="spellEnd"/>
      <w:r w:rsidR="00F473AB" w:rsidRPr="00241D48">
        <w:rPr>
          <w:color w:val="000000" w:themeColor="text1"/>
        </w:rPr>
        <w:t xml:space="preserve"> (Ytre Hvaler og Færder) etablerer en egen referansegruppe for arbeidet med kunnskapsbanken</w:t>
      </w:r>
      <w:r w:rsidR="00021DD5" w:rsidRPr="00241D48">
        <w:rPr>
          <w:color w:val="000000" w:themeColor="text1"/>
        </w:rPr>
        <w:t xml:space="preserve"> som kan rettlede og tilse at produkter fra Frisk Oslofjord-prosjektet kan formidles som tiltenkt</w:t>
      </w:r>
      <w:r w:rsidR="00F473AB" w:rsidRPr="00241D48">
        <w:rPr>
          <w:color w:val="000000" w:themeColor="text1"/>
        </w:rPr>
        <w:t xml:space="preserve">. </w:t>
      </w:r>
    </w:p>
    <w:p w14:paraId="53CE98D5" w14:textId="65838392" w:rsidR="003D3B6E" w:rsidRPr="00241D48" w:rsidRDefault="00F473AB" w:rsidP="00F473AB">
      <w:pPr>
        <w:pStyle w:val="Brdtekst"/>
        <w:rPr>
          <w:color w:val="000000" w:themeColor="text1"/>
        </w:rPr>
      </w:pPr>
      <w:r w:rsidRPr="00241D48">
        <w:rPr>
          <w:color w:val="000000" w:themeColor="text1"/>
        </w:rPr>
        <w:t xml:space="preserve">Inspiria er gitt i </w:t>
      </w:r>
      <w:r w:rsidR="003D3B6E" w:rsidRPr="00241D48">
        <w:rPr>
          <w:color w:val="000000" w:themeColor="text1"/>
        </w:rPr>
        <w:t>oppgave</w:t>
      </w:r>
      <w:r w:rsidRPr="00241D48">
        <w:rPr>
          <w:color w:val="000000" w:themeColor="text1"/>
        </w:rPr>
        <w:t xml:space="preserve"> å utvikle formidling mot skolene – barneskole til </w:t>
      </w:r>
      <w:r w:rsidR="00BB750C" w:rsidRPr="00241D48">
        <w:rPr>
          <w:color w:val="000000" w:themeColor="text1"/>
        </w:rPr>
        <w:t xml:space="preserve">og med </w:t>
      </w:r>
      <w:r w:rsidRPr="00241D48">
        <w:rPr>
          <w:color w:val="000000" w:themeColor="text1"/>
        </w:rPr>
        <w:t xml:space="preserve">videregående skole. </w:t>
      </w:r>
      <w:r w:rsidR="003D3B6E" w:rsidRPr="00241D48">
        <w:rPr>
          <w:color w:val="000000" w:themeColor="text1"/>
        </w:rPr>
        <w:t>Alle</w:t>
      </w:r>
      <w:r w:rsidRPr="00241D48">
        <w:rPr>
          <w:color w:val="000000" w:themeColor="text1"/>
        </w:rPr>
        <w:t xml:space="preserve"> partner</w:t>
      </w:r>
      <w:r w:rsidR="003D3B6E" w:rsidRPr="00241D48">
        <w:rPr>
          <w:color w:val="000000" w:themeColor="text1"/>
        </w:rPr>
        <w:t>e</w:t>
      </w:r>
      <w:r w:rsidRPr="00241D48">
        <w:rPr>
          <w:color w:val="000000" w:themeColor="text1"/>
        </w:rPr>
        <w:t xml:space="preserve"> har </w:t>
      </w:r>
      <w:r w:rsidR="003D3B6E" w:rsidRPr="00241D48">
        <w:rPr>
          <w:color w:val="000000" w:themeColor="text1"/>
        </w:rPr>
        <w:t xml:space="preserve">i oppgave </w:t>
      </w:r>
      <w:r w:rsidRPr="00241D48">
        <w:rPr>
          <w:color w:val="000000" w:themeColor="text1"/>
        </w:rPr>
        <w:t>å</w:t>
      </w:r>
      <w:r w:rsidR="003D3B6E" w:rsidRPr="00241D48">
        <w:rPr>
          <w:color w:val="000000" w:themeColor="text1"/>
        </w:rPr>
        <w:t xml:space="preserve"> bidra med kunnskap til</w:t>
      </w:r>
      <w:r w:rsidRPr="00241D48">
        <w:rPr>
          <w:color w:val="000000" w:themeColor="text1"/>
        </w:rPr>
        <w:t xml:space="preserve"> </w:t>
      </w:r>
      <w:r w:rsidR="003D3B6E" w:rsidRPr="00241D48">
        <w:rPr>
          <w:color w:val="000000" w:themeColor="text1"/>
        </w:rPr>
        <w:t xml:space="preserve">kunnskapsbanken og til </w:t>
      </w:r>
      <w:r w:rsidRPr="00241D48">
        <w:rPr>
          <w:color w:val="000000" w:themeColor="text1"/>
        </w:rPr>
        <w:t>formidl</w:t>
      </w:r>
      <w:r w:rsidR="003D3B6E" w:rsidRPr="00241D48">
        <w:rPr>
          <w:color w:val="000000" w:themeColor="text1"/>
        </w:rPr>
        <w:t xml:space="preserve">ingspakker. </w:t>
      </w:r>
      <w:r w:rsidR="005B29B4" w:rsidRPr="00241D48">
        <w:rPr>
          <w:color w:val="000000" w:themeColor="text1"/>
        </w:rPr>
        <w:t>Inntil annet er bestemt er prosjektleder for Frisk Oslofjord som ansvarlig koordinator</w:t>
      </w:r>
      <w:r w:rsidR="00241D48" w:rsidRPr="00241D48">
        <w:rPr>
          <w:color w:val="000000" w:themeColor="text1"/>
        </w:rPr>
        <w:t>.</w:t>
      </w:r>
    </w:p>
    <w:p w14:paraId="74291957" w14:textId="17E7A980" w:rsidR="00CE6F4E" w:rsidRPr="000948CF" w:rsidRDefault="0017646A" w:rsidP="0017646A">
      <w:pPr>
        <w:pStyle w:val="Overskrift1"/>
        <w:rPr>
          <w:color w:val="FF0000"/>
        </w:rPr>
      </w:pPr>
      <w:r>
        <w:t>Budsjett</w:t>
      </w:r>
      <w:r w:rsidR="00D4660B">
        <w:t xml:space="preserve"> og finansiering</w:t>
      </w:r>
      <w:r w:rsidR="000948CF">
        <w:t xml:space="preserve"> </w:t>
      </w:r>
      <w:r w:rsidR="000948CF" w:rsidRPr="004E7578">
        <w:rPr>
          <w:color w:val="000000" w:themeColor="text1"/>
        </w:rPr>
        <w:t>for prosjektperioden</w:t>
      </w:r>
    </w:p>
    <w:p w14:paraId="51DDAAFE" w14:textId="10E87E2E" w:rsidR="00614DE7" w:rsidRPr="00FC5BFE" w:rsidRDefault="0019437E" w:rsidP="00A90C93">
      <w:pPr>
        <w:pStyle w:val="Brdtekst"/>
      </w:pPr>
      <w:r>
        <w:t>Tabell under viser</w:t>
      </w:r>
      <w:r w:rsidR="00CD40AC">
        <w:t xml:space="preserve"> </w:t>
      </w:r>
      <w:r>
        <w:t xml:space="preserve">forslag til </w:t>
      </w:r>
      <w:r w:rsidR="00CD40AC">
        <w:t>budsjettfordeling</w:t>
      </w:r>
      <w:r w:rsidR="005B29B4">
        <w:t xml:space="preserve"> for </w:t>
      </w:r>
      <w:r w:rsidR="00CD40AC">
        <w:t>prosjektperioden</w:t>
      </w:r>
      <w:r w:rsidRPr="00FC5BFE">
        <w:t xml:space="preserve">. </w:t>
      </w:r>
      <w:r w:rsidR="00FE5D60" w:rsidRPr="00FC5BFE">
        <w:t>Budsjettet må ikke bindes i den grad at det ikke kan gjennomføres justeringer i arbeidet</w:t>
      </w:r>
      <w:r w:rsidR="00614DE7" w:rsidRPr="00FC5BFE">
        <w:t>, dersom erfaringer underveis skulle tilsi det. Det er viktig for resultatoppnåelsen at prosjektet setter av tilstrekkelige ressurser til sekretariat og god prosjektledelse.</w:t>
      </w:r>
    </w:p>
    <w:tbl>
      <w:tblPr>
        <w:tblStyle w:val="Tabellrutenett"/>
        <w:tblW w:w="9214" w:type="dxa"/>
        <w:tblInd w:w="-5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241D48" w:rsidRPr="00241D48" w14:paraId="10B77F77" w14:textId="77777777" w:rsidTr="00E05B0F">
        <w:tc>
          <w:tcPr>
            <w:tcW w:w="6946" w:type="dxa"/>
          </w:tcPr>
          <w:p w14:paraId="5F8D25A3" w14:textId="3B31145B" w:rsidR="004603AA" w:rsidRPr="00241D48" w:rsidRDefault="004603AA" w:rsidP="00A90C93">
            <w:pPr>
              <w:pStyle w:val="Overskrift2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41D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Aktivitet</w:t>
            </w:r>
          </w:p>
        </w:tc>
        <w:tc>
          <w:tcPr>
            <w:tcW w:w="2268" w:type="dxa"/>
          </w:tcPr>
          <w:p w14:paraId="44E9B9B4" w14:textId="3A498691" w:rsidR="004603AA" w:rsidRPr="00241D48" w:rsidRDefault="004603AA" w:rsidP="00E05B0F">
            <w:pPr>
              <w:pStyle w:val="Overskrift2"/>
              <w:jc w:val="center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41D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Budsjett 1000kr</w:t>
            </w:r>
          </w:p>
        </w:tc>
      </w:tr>
      <w:tr w:rsidR="00241D48" w:rsidRPr="00241D48" w14:paraId="69371CCC" w14:textId="77777777" w:rsidTr="00E05B0F">
        <w:tc>
          <w:tcPr>
            <w:tcW w:w="6946" w:type="dxa"/>
          </w:tcPr>
          <w:p w14:paraId="50CD48F2" w14:textId="5A1B699A" w:rsidR="004603AA" w:rsidRPr="00241D48" w:rsidRDefault="004603AA" w:rsidP="00A90C93">
            <w:pPr>
              <w:pStyle w:val="Overskrift2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D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Høyoppløselige dybdekart, produksjon av marine dybdekart </w:t>
            </w:r>
          </w:p>
        </w:tc>
        <w:tc>
          <w:tcPr>
            <w:tcW w:w="2268" w:type="dxa"/>
          </w:tcPr>
          <w:p w14:paraId="6E745D9D" w14:textId="3E31FB62" w:rsidR="004603AA" w:rsidRPr="00241D48" w:rsidRDefault="004603AA" w:rsidP="00E05B0F">
            <w:pPr>
              <w:pStyle w:val="Overskrift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D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2400</w:t>
            </w:r>
          </w:p>
        </w:tc>
      </w:tr>
      <w:tr w:rsidR="00241D48" w:rsidRPr="00241D48" w14:paraId="35922C58" w14:textId="77777777" w:rsidTr="00E05B0F">
        <w:tc>
          <w:tcPr>
            <w:tcW w:w="6946" w:type="dxa"/>
          </w:tcPr>
          <w:p w14:paraId="677CD3F6" w14:textId="6988A529" w:rsidR="004603AA" w:rsidRPr="00241D48" w:rsidRDefault="00846D91" w:rsidP="00A90C93">
            <w:pPr>
              <w:pStyle w:val="Overskrift2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D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Produksjon av økologiske grunnkart, økologisk analyse</w:t>
            </w:r>
          </w:p>
        </w:tc>
        <w:tc>
          <w:tcPr>
            <w:tcW w:w="2268" w:type="dxa"/>
          </w:tcPr>
          <w:p w14:paraId="3ADC6EC4" w14:textId="5B3D3D0C" w:rsidR="004603AA" w:rsidRPr="00241D48" w:rsidRDefault="005B29B4" w:rsidP="00E05B0F">
            <w:pPr>
              <w:pStyle w:val="Overskrift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D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85</w:t>
            </w:r>
            <w:r w:rsidR="00846D91" w:rsidRPr="00241D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</w:p>
        </w:tc>
      </w:tr>
      <w:tr w:rsidR="00241D48" w:rsidRPr="00241D48" w14:paraId="6FE61A54" w14:textId="77777777" w:rsidTr="00E05B0F">
        <w:tc>
          <w:tcPr>
            <w:tcW w:w="6946" w:type="dxa"/>
          </w:tcPr>
          <w:p w14:paraId="25B29F2D" w14:textId="04186249" w:rsidR="00846D91" w:rsidRPr="00241D48" w:rsidRDefault="00846D91" w:rsidP="00A90C93">
            <w:pPr>
              <w:pStyle w:val="Overskrift2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D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Tilstandsanalyser, miljøgifter, sedimentering</w:t>
            </w:r>
          </w:p>
        </w:tc>
        <w:tc>
          <w:tcPr>
            <w:tcW w:w="2268" w:type="dxa"/>
          </w:tcPr>
          <w:p w14:paraId="509143E2" w14:textId="2349CB46" w:rsidR="00846D91" w:rsidRPr="00241D48" w:rsidRDefault="009D7C8F" w:rsidP="00E05B0F">
            <w:pPr>
              <w:pStyle w:val="Overskrift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D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800</w:t>
            </w:r>
          </w:p>
        </w:tc>
      </w:tr>
      <w:tr w:rsidR="00241D48" w:rsidRPr="00241D48" w14:paraId="1032629C" w14:textId="77777777" w:rsidTr="00E05B0F">
        <w:tc>
          <w:tcPr>
            <w:tcW w:w="6946" w:type="dxa"/>
          </w:tcPr>
          <w:p w14:paraId="37518875" w14:textId="6E7DDED2" w:rsidR="00846D91" w:rsidRPr="00241D48" w:rsidRDefault="009D7C8F" w:rsidP="00A90C93">
            <w:pPr>
              <w:pStyle w:val="Overskrift2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D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Kartlegging og u</w:t>
            </w:r>
            <w:r w:rsidR="00846D91" w:rsidRPr="00241D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tprøving av ny teknologi</w:t>
            </w:r>
          </w:p>
        </w:tc>
        <w:tc>
          <w:tcPr>
            <w:tcW w:w="2268" w:type="dxa"/>
          </w:tcPr>
          <w:p w14:paraId="4DECCAF1" w14:textId="6EC2A52D" w:rsidR="00846D91" w:rsidRPr="00241D48" w:rsidRDefault="009D7C8F" w:rsidP="00E05B0F">
            <w:pPr>
              <w:pStyle w:val="Overskrift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D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75</w:t>
            </w:r>
            <w:r w:rsidR="00846D91" w:rsidRPr="00241D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</w:p>
        </w:tc>
      </w:tr>
      <w:tr w:rsidR="00241D48" w:rsidRPr="00241D48" w14:paraId="4A2DFE72" w14:textId="77777777" w:rsidTr="00E05B0F">
        <w:tc>
          <w:tcPr>
            <w:tcW w:w="6946" w:type="dxa"/>
          </w:tcPr>
          <w:p w14:paraId="0D4CD1AD" w14:textId="3D1C9E4E" w:rsidR="00846D91" w:rsidRPr="00241D48" w:rsidRDefault="00846D91" w:rsidP="00A90C93">
            <w:pPr>
              <w:pStyle w:val="Overskrift2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D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Beskrivelse av havstrømmer, vannmasser, bølger, næringssalter mm.</w:t>
            </w:r>
          </w:p>
        </w:tc>
        <w:tc>
          <w:tcPr>
            <w:tcW w:w="2268" w:type="dxa"/>
          </w:tcPr>
          <w:p w14:paraId="57148B39" w14:textId="1EC30FA4" w:rsidR="00846D91" w:rsidRPr="00241D48" w:rsidRDefault="009D7C8F" w:rsidP="00E05B0F">
            <w:pPr>
              <w:pStyle w:val="Overskrift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D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800</w:t>
            </w:r>
          </w:p>
        </w:tc>
      </w:tr>
      <w:tr w:rsidR="00241D48" w:rsidRPr="00241D48" w14:paraId="18252361" w14:textId="77777777" w:rsidTr="00E05B0F">
        <w:tc>
          <w:tcPr>
            <w:tcW w:w="6946" w:type="dxa"/>
          </w:tcPr>
          <w:p w14:paraId="301BC917" w14:textId="686108E4" w:rsidR="00846D91" w:rsidRPr="00241D48" w:rsidRDefault="00846D91" w:rsidP="00A90C93">
            <w:pPr>
              <w:pStyle w:val="Overskrift2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D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Kunnskapsbank</w:t>
            </w:r>
          </w:p>
        </w:tc>
        <w:tc>
          <w:tcPr>
            <w:tcW w:w="2268" w:type="dxa"/>
          </w:tcPr>
          <w:p w14:paraId="34FE3ADE" w14:textId="1CC827F5" w:rsidR="00846D91" w:rsidRPr="00241D48" w:rsidRDefault="00846D91" w:rsidP="00E05B0F">
            <w:pPr>
              <w:pStyle w:val="Overskrift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D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6000</w:t>
            </w:r>
          </w:p>
        </w:tc>
      </w:tr>
      <w:tr w:rsidR="00241D48" w:rsidRPr="00241D48" w14:paraId="61F3BD2E" w14:textId="77777777" w:rsidTr="00E05B0F">
        <w:tc>
          <w:tcPr>
            <w:tcW w:w="6946" w:type="dxa"/>
          </w:tcPr>
          <w:p w14:paraId="32BEE0FC" w14:textId="5EDDF29A" w:rsidR="00846D91" w:rsidRPr="00241D48" w:rsidRDefault="00846D91" w:rsidP="00A90C93">
            <w:pPr>
              <w:pStyle w:val="Overskrift2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D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Administrasjon/sekretariat</w:t>
            </w:r>
          </w:p>
        </w:tc>
        <w:tc>
          <w:tcPr>
            <w:tcW w:w="2268" w:type="dxa"/>
          </w:tcPr>
          <w:p w14:paraId="5FC9F61E" w14:textId="4DD15141" w:rsidR="00846D91" w:rsidRPr="00241D48" w:rsidRDefault="00846D91" w:rsidP="00E05B0F">
            <w:pPr>
              <w:pStyle w:val="Overskrift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D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1900</w:t>
            </w:r>
          </w:p>
        </w:tc>
      </w:tr>
      <w:tr w:rsidR="00241D48" w:rsidRPr="00241D48" w14:paraId="6D85101A" w14:textId="77777777" w:rsidTr="00E05B0F">
        <w:tc>
          <w:tcPr>
            <w:tcW w:w="6946" w:type="dxa"/>
          </w:tcPr>
          <w:p w14:paraId="6CA170CA" w14:textId="4407D381" w:rsidR="00587D52" w:rsidRPr="00241D48" w:rsidRDefault="00587D52" w:rsidP="00A90C93">
            <w:pPr>
              <w:pStyle w:val="Overskrift2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D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SUM</w:t>
            </w:r>
          </w:p>
        </w:tc>
        <w:tc>
          <w:tcPr>
            <w:tcW w:w="2268" w:type="dxa"/>
          </w:tcPr>
          <w:p w14:paraId="0870E16F" w14:textId="5BE05402" w:rsidR="00587D52" w:rsidRPr="00241D48" w:rsidRDefault="009D7C8F" w:rsidP="00E05B0F">
            <w:pPr>
              <w:pStyle w:val="Overskrift2"/>
              <w:jc w:val="center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41D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279</w:t>
            </w:r>
            <w:r w:rsidR="00587D52" w:rsidRPr="00241D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00</w:t>
            </w:r>
          </w:p>
        </w:tc>
      </w:tr>
    </w:tbl>
    <w:p w14:paraId="59167835" w14:textId="4E9FDB50" w:rsidR="00587D52" w:rsidRPr="00241D48" w:rsidRDefault="00587D52" w:rsidP="00587D52">
      <w:pPr>
        <w:rPr>
          <w:b/>
          <w:color w:val="000000" w:themeColor="text1"/>
        </w:rPr>
      </w:pPr>
      <w:r w:rsidRPr="00241D48">
        <w:rPr>
          <w:b/>
          <w:color w:val="000000" w:themeColor="text1"/>
        </w:rPr>
        <w:t>Finansiering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6941"/>
        <w:gridCol w:w="2268"/>
      </w:tblGrid>
      <w:tr w:rsidR="00241D48" w:rsidRPr="00241D48" w14:paraId="566E8B8C" w14:textId="77777777" w:rsidTr="00E05B0F">
        <w:tc>
          <w:tcPr>
            <w:tcW w:w="6941" w:type="dxa"/>
          </w:tcPr>
          <w:p w14:paraId="16A36B7B" w14:textId="0A92788A" w:rsidR="00587D52" w:rsidRPr="00241D48" w:rsidRDefault="00587D52" w:rsidP="00587D52">
            <w:pPr>
              <w:rPr>
                <w:color w:val="000000" w:themeColor="text1"/>
              </w:rPr>
            </w:pPr>
            <w:r w:rsidRPr="00241D48">
              <w:rPr>
                <w:color w:val="000000" w:themeColor="text1"/>
              </w:rPr>
              <w:t>DNB</w:t>
            </w:r>
          </w:p>
        </w:tc>
        <w:tc>
          <w:tcPr>
            <w:tcW w:w="2268" w:type="dxa"/>
          </w:tcPr>
          <w:p w14:paraId="165F05CF" w14:textId="75FC2CCF" w:rsidR="00587D52" w:rsidRPr="00241D48" w:rsidRDefault="00587D52" w:rsidP="00E05B0F">
            <w:pPr>
              <w:jc w:val="center"/>
              <w:rPr>
                <w:color w:val="000000" w:themeColor="text1"/>
              </w:rPr>
            </w:pPr>
            <w:r w:rsidRPr="00241D48">
              <w:rPr>
                <w:color w:val="000000" w:themeColor="text1"/>
              </w:rPr>
              <w:t>15000</w:t>
            </w:r>
          </w:p>
        </w:tc>
      </w:tr>
      <w:tr w:rsidR="00241D48" w:rsidRPr="00241D48" w14:paraId="651E8147" w14:textId="77777777" w:rsidTr="00E05B0F">
        <w:tc>
          <w:tcPr>
            <w:tcW w:w="6941" w:type="dxa"/>
          </w:tcPr>
          <w:p w14:paraId="79C74D68" w14:textId="1FA36B17" w:rsidR="00587D52" w:rsidRPr="00241D48" w:rsidRDefault="00587D52" w:rsidP="00587D52">
            <w:pPr>
              <w:rPr>
                <w:color w:val="000000" w:themeColor="text1"/>
              </w:rPr>
            </w:pPr>
            <w:r w:rsidRPr="00241D48">
              <w:rPr>
                <w:color w:val="000000" w:themeColor="text1"/>
              </w:rPr>
              <w:t>Vestfold og Østfold fylkeskommuner</w:t>
            </w:r>
          </w:p>
        </w:tc>
        <w:tc>
          <w:tcPr>
            <w:tcW w:w="2268" w:type="dxa"/>
          </w:tcPr>
          <w:p w14:paraId="6DF1823E" w14:textId="3D2009A3" w:rsidR="00587D52" w:rsidRPr="00241D48" w:rsidRDefault="00587D52" w:rsidP="00E05B0F">
            <w:pPr>
              <w:jc w:val="center"/>
              <w:rPr>
                <w:color w:val="000000" w:themeColor="text1"/>
              </w:rPr>
            </w:pPr>
            <w:r w:rsidRPr="00241D48">
              <w:rPr>
                <w:color w:val="000000" w:themeColor="text1"/>
              </w:rPr>
              <w:t>2000</w:t>
            </w:r>
          </w:p>
        </w:tc>
      </w:tr>
      <w:tr w:rsidR="00241D48" w:rsidRPr="00241D48" w14:paraId="559C50F7" w14:textId="77777777" w:rsidTr="00E05B0F">
        <w:tc>
          <w:tcPr>
            <w:tcW w:w="6941" w:type="dxa"/>
          </w:tcPr>
          <w:p w14:paraId="3E692EB3" w14:textId="7A9D7210" w:rsidR="00587D52" w:rsidRPr="00241D48" w:rsidRDefault="00587D52" w:rsidP="00587D52">
            <w:pPr>
              <w:rPr>
                <w:color w:val="000000" w:themeColor="text1"/>
              </w:rPr>
            </w:pPr>
            <w:r w:rsidRPr="00241D48">
              <w:rPr>
                <w:color w:val="000000" w:themeColor="text1"/>
              </w:rPr>
              <w:t>Klima- og miljødepartementet</w:t>
            </w:r>
          </w:p>
        </w:tc>
        <w:tc>
          <w:tcPr>
            <w:tcW w:w="2268" w:type="dxa"/>
          </w:tcPr>
          <w:p w14:paraId="6431627D" w14:textId="111E981F" w:rsidR="00587D52" w:rsidRPr="00241D48" w:rsidRDefault="00587D52" w:rsidP="00E05B0F">
            <w:pPr>
              <w:jc w:val="center"/>
              <w:rPr>
                <w:color w:val="000000" w:themeColor="text1"/>
              </w:rPr>
            </w:pPr>
            <w:r w:rsidRPr="00241D48">
              <w:rPr>
                <w:color w:val="000000" w:themeColor="text1"/>
              </w:rPr>
              <w:t>2000</w:t>
            </w:r>
          </w:p>
        </w:tc>
      </w:tr>
      <w:tr w:rsidR="00241D48" w:rsidRPr="00241D48" w14:paraId="3CDF07AD" w14:textId="77777777" w:rsidTr="00E05B0F">
        <w:tc>
          <w:tcPr>
            <w:tcW w:w="6941" w:type="dxa"/>
          </w:tcPr>
          <w:p w14:paraId="36B40E30" w14:textId="6885BA9C" w:rsidR="00587D52" w:rsidRPr="00241D48" w:rsidRDefault="00587D52" w:rsidP="00587D52">
            <w:pPr>
              <w:rPr>
                <w:color w:val="000000" w:themeColor="text1"/>
              </w:rPr>
            </w:pPr>
            <w:r w:rsidRPr="00241D48">
              <w:rPr>
                <w:color w:val="000000" w:themeColor="text1"/>
              </w:rPr>
              <w:t>Egenandeler fra Kongsberggruppen (5000)</w:t>
            </w:r>
            <w:r w:rsidR="00E05B0F" w:rsidRPr="00241D48">
              <w:rPr>
                <w:color w:val="000000" w:themeColor="text1"/>
              </w:rPr>
              <w:t xml:space="preserve"> </w:t>
            </w:r>
            <w:r w:rsidRPr="00241D48">
              <w:rPr>
                <w:color w:val="000000" w:themeColor="text1"/>
              </w:rPr>
              <w:t>HI og NGU (3900)</w:t>
            </w:r>
          </w:p>
        </w:tc>
        <w:tc>
          <w:tcPr>
            <w:tcW w:w="2268" w:type="dxa"/>
          </w:tcPr>
          <w:p w14:paraId="349114FD" w14:textId="5DBE91EF" w:rsidR="00587D52" w:rsidRPr="00241D48" w:rsidRDefault="00587D52" w:rsidP="00E05B0F">
            <w:pPr>
              <w:jc w:val="center"/>
              <w:rPr>
                <w:color w:val="000000" w:themeColor="text1"/>
              </w:rPr>
            </w:pPr>
            <w:r w:rsidRPr="00241D48">
              <w:rPr>
                <w:color w:val="000000" w:themeColor="text1"/>
              </w:rPr>
              <w:t>8900</w:t>
            </w:r>
          </w:p>
        </w:tc>
      </w:tr>
      <w:tr w:rsidR="00241D48" w:rsidRPr="00241D48" w14:paraId="3C0D745F" w14:textId="77777777" w:rsidTr="00E05B0F">
        <w:tc>
          <w:tcPr>
            <w:tcW w:w="6941" w:type="dxa"/>
          </w:tcPr>
          <w:p w14:paraId="37DF9BC0" w14:textId="75BEA6F5" w:rsidR="00587D52" w:rsidRPr="00241D48" w:rsidRDefault="00587D52" w:rsidP="00587D52">
            <w:pPr>
              <w:rPr>
                <w:color w:val="000000" w:themeColor="text1"/>
              </w:rPr>
            </w:pPr>
            <w:r w:rsidRPr="00241D48">
              <w:rPr>
                <w:color w:val="000000" w:themeColor="text1"/>
              </w:rPr>
              <w:t>SUM</w:t>
            </w:r>
          </w:p>
        </w:tc>
        <w:tc>
          <w:tcPr>
            <w:tcW w:w="2268" w:type="dxa"/>
          </w:tcPr>
          <w:p w14:paraId="1866D531" w14:textId="531DFA26" w:rsidR="00587D52" w:rsidRPr="00241D48" w:rsidRDefault="00587D52" w:rsidP="00E05B0F">
            <w:pPr>
              <w:jc w:val="center"/>
              <w:rPr>
                <w:b/>
                <w:color w:val="000000" w:themeColor="text1"/>
              </w:rPr>
            </w:pPr>
            <w:r w:rsidRPr="00241D48">
              <w:rPr>
                <w:b/>
                <w:color w:val="000000" w:themeColor="text1"/>
              </w:rPr>
              <w:t>27900</w:t>
            </w:r>
          </w:p>
        </w:tc>
      </w:tr>
    </w:tbl>
    <w:p w14:paraId="572B6EAB" w14:textId="51DB9E7C" w:rsidR="00587D52" w:rsidRDefault="00587D52" w:rsidP="00587D52">
      <w:pPr>
        <w:rPr>
          <w:color w:val="0070C0"/>
        </w:rPr>
      </w:pPr>
    </w:p>
    <w:p w14:paraId="16F60892" w14:textId="207FB035" w:rsidR="00241D48" w:rsidRPr="00FC5BFE" w:rsidRDefault="00241D48" w:rsidP="00587D52">
      <w:r w:rsidRPr="00FC5BFE">
        <w:t>Det skal legges fram for prosjekteier og styringsgruppe årlig planer for aktivitet, framdrift og budsjett.</w:t>
      </w:r>
    </w:p>
    <w:p w14:paraId="3B71E8FD" w14:textId="77777777" w:rsidR="00241D48" w:rsidRPr="00FC5BFE" w:rsidRDefault="00241D48" w:rsidP="00587D52"/>
    <w:p w14:paraId="715BD93B" w14:textId="77B37A90" w:rsidR="00AA3805" w:rsidRPr="00FC5BFE" w:rsidRDefault="00614DE7" w:rsidP="00587D52">
      <w:r w:rsidRPr="00FC5BFE">
        <w:t xml:space="preserve">I den grad det dokumenteres behov for ekstra prosjektinnsats som ikke dekkes av basisbudsjettet, kan det søkes om tilleggsfinansiering. Eventuelle beløp og aktuelle </w:t>
      </w:r>
      <w:proofErr w:type="spellStart"/>
      <w:r w:rsidRPr="00FC5BFE">
        <w:t>finansiseringskilder</w:t>
      </w:r>
      <w:proofErr w:type="spellEnd"/>
      <w:r w:rsidRPr="00FC5BFE">
        <w:t xml:space="preserve"> må avklares med prosjekteier og styringsgruppe.</w:t>
      </w:r>
    </w:p>
    <w:p w14:paraId="25ACE7DF" w14:textId="77777777" w:rsidR="00AA3805" w:rsidRDefault="00AA3805">
      <w:pPr>
        <w:spacing w:after="160" w:line="259" w:lineRule="auto"/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  <w:bookmarkStart w:id="0" w:name="_GoBack"/>
      <w:bookmarkEnd w:id="0"/>
    </w:p>
    <w:p w14:paraId="51DB95CE" w14:textId="730BB05C" w:rsidR="00AA3805" w:rsidRDefault="00CC0C27" w:rsidP="00990453">
      <w:pPr>
        <w:pStyle w:val="Overskrift2"/>
        <w:rPr>
          <w:rFonts w:eastAsia="Times New Roman" w:cs="Times New Roman"/>
          <w:bCs/>
        </w:rPr>
      </w:pPr>
      <w:r w:rsidRPr="004E48FC">
        <w:lastRenderedPageBreak/>
        <w:t>Framdriftsplan for prosjektperioden</w:t>
      </w:r>
      <w:r w:rsidR="00CE6F4E">
        <w:t xml:space="preserve"> </w:t>
      </w:r>
      <w:r w:rsidR="00990453" w:rsidRPr="00990453">
        <w:rPr>
          <w:rFonts w:eastAsia="Times New Roman" w:cs="Times New Roman"/>
          <w:bCs/>
        </w:rPr>
        <w:t xml:space="preserve"> </w:t>
      </w:r>
    </w:p>
    <w:p w14:paraId="1E003B47" w14:textId="77777777" w:rsidR="00241D48" w:rsidRDefault="00241D48" w:rsidP="00AA3805">
      <w:pPr>
        <w:rPr>
          <w:color w:val="FF0000"/>
        </w:rPr>
      </w:pPr>
    </w:p>
    <w:p w14:paraId="76B7A72D" w14:textId="5D97A776" w:rsidR="00AA3805" w:rsidRDefault="00AA3805" w:rsidP="00AA3805">
      <w:r>
        <w:t>Tabell viser tentativ prosjektgjennomføring.</w:t>
      </w:r>
    </w:p>
    <w:p w14:paraId="078A7373" w14:textId="597BA00B" w:rsidR="00AA3805" w:rsidRDefault="00AA3805" w:rsidP="00AA3805">
      <w:r w:rsidRPr="00AA3805">
        <w:rPr>
          <w:noProof/>
        </w:rPr>
        <w:drawing>
          <wp:inline distT="0" distB="0" distL="0" distR="0" wp14:anchorId="1BE37717" wp14:editId="4516488E">
            <wp:extent cx="5760720" cy="29775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93BE5" w14:textId="77777777" w:rsidR="00AA3805" w:rsidRDefault="00AA3805" w:rsidP="00AA3805"/>
    <w:p w14:paraId="4D1124FB" w14:textId="2164CFEB" w:rsidR="00990453" w:rsidRPr="00241D48" w:rsidRDefault="00990453" w:rsidP="00AA3805">
      <w:pPr>
        <w:rPr>
          <w:color w:val="000000" w:themeColor="text1"/>
        </w:rPr>
      </w:pPr>
      <w:r w:rsidRPr="00990453">
        <w:rPr>
          <w:rFonts w:eastAsia="Times New Roman" w:cs="Times New Roman"/>
          <w:bCs/>
        </w:rPr>
        <w:br/>
        <w:t>2018</w:t>
      </w:r>
      <w:r w:rsidRPr="00241D48">
        <w:rPr>
          <w:rFonts w:eastAsia="Times New Roman" w:cs="Times New Roman"/>
          <w:bCs/>
          <w:color w:val="000000" w:themeColor="text1"/>
        </w:rPr>
        <w:tab/>
        <w:t>OPPSTART</w:t>
      </w:r>
    </w:p>
    <w:p w14:paraId="25C4949E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/>
          <w:bCs/>
          <w:color w:val="000000" w:themeColor="text1"/>
        </w:rPr>
      </w:pPr>
      <w:r w:rsidRPr="00241D48">
        <w:rPr>
          <w:rFonts w:eastAsia="Times New Roman" w:cs="Times New Roman"/>
          <w:color w:val="000000" w:themeColor="text1"/>
        </w:rPr>
        <w:t>Prosjektbeskrivelse lagt fram for styringsgruppen 28. august. Deadline 20 august.</w:t>
      </w:r>
    </w:p>
    <w:p w14:paraId="0186264D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Samarbeidskontrakter med partnere</w:t>
      </w:r>
    </w:p>
    <w:p w14:paraId="12781498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Forprosjekt på formidling ved Inspiria (deadline 10 januar)</w:t>
      </w:r>
    </w:p>
    <w:p w14:paraId="23BABCAD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 xml:space="preserve">Prosjektseminar 14 november  </w:t>
      </w:r>
    </w:p>
    <w:p w14:paraId="4DE4F354" w14:textId="77777777" w:rsidR="00990453" w:rsidRPr="00241D48" w:rsidRDefault="00990453" w:rsidP="00990453">
      <w:p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2019</w:t>
      </w:r>
      <w:r w:rsidRPr="00241D48">
        <w:rPr>
          <w:rFonts w:eastAsia="Times New Roman" w:cs="Times New Roman"/>
          <w:bCs/>
          <w:color w:val="000000" w:themeColor="text1"/>
        </w:rPr>
        <w:tab/>
        <w:t>KARTLEGGING</w:t>
      </w:r>
    </w:p>
    <w:p w14:paraId="6357C1BB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Årsregnskap</w:t>
      </w:r>
    </w:p>
    <w:p w14:paraId="38B00DC8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Prosjektplan for prosjektperioden, deadline 10 januar</w:t>
      </w:r>
    </w:p>
    <w:p w14:paraId="550D8C3E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Styremøte. Saksframlegg til styringsgruppemøte 15. februar. Deadline 10 januar.</w:t>
      </w:r>
    </w:p>
    <w:p w14:paraId="03CA1785" w14:textId="5BC8278B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Økonomisk kontrakt med samarbeidspartnere, ultimo februar.</w:t>
      </w:r>
    </w:p>
    <w:p w14:paraId="28A1F895" w14:textId="3E9BC1A9" w:rsidR="003276C7" w:rsidRPr="00241D48" w:rsidRDefault="003276C7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Søknad om frigivelse av dybdedata</w:t>
      </w:r>
    </w:p>
    <w:p w14:paraId="7AF4F97E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 xml:space="preserve">Arbeidsmøte med prosjektpartnere for samkjøring av aktiviteter og feltarbeid. </w:t>
      </w:r>
      <w:r w:rsidRPr="00241D48">
        <w:rPr>
          <w:rFonts w:eastAsia="Times New Roman" w:cs="Times New Roman"/>
          <w:bCs/>
          <w:color w:val="000000" w:themeColor="text1"/>
        </w:rPr>
        <w:br/>
        <w:t xml:space="preserve">Fastsetting av geografiske områder for de ulike aktiviteter. Medio ultimo februar. </w:t>
      </w:r>
    </w:p>
    <w:p w14:paraId="23144F1C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Styremøte</w:t>
      </w:r>
    </w:p>
    <w:p w14:paraId="5D2BB438" w14:textId="4A31E98F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 xml:space="preserve">Kartlegging gjennomføres i mai, juni og juli. </w:t>
      </w:r>
      <w:r w:rsidR="001C2B43" w:rsidRPr="00241D48">
        <w:rPr>
          <w:rFonts w:eastAsia="Times New Roman" w:cs="Times New Roman"/>
          <w:bCs/>
          <w:color w:val="000000" w:themeColor="text1"/>
        </w:rPr>
        <w:t>Det tas hensyn til fuglefredningsrestriksjoner.</w:t>
      </w:r>
    </w:p>
    <w:p w14:paraId="70ADBA62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 xml:space="preserve">Presse og medieframstøt </w:t>
      </w:r>
      <w:proofErr w:type="spellStart"/>
      <w:r w:rsidRPr="00241D48">
        <w:rPr>
          <w:rFonts w:eastAsia="Times New Roman" w:cs="Times New Roman"/>
          <w:bCs/>
          <w:color w:val="000000" w:themeColor="text1"/>
        </w:rPr>
        <w:t>ifm</w:t>
      </w:r>
      <w:proofErr w:type="spellEnd"/>
      <w:r w:rsidRPr="00241D48">
        <w:rPr>
          <w:rFonts w:eastAsia="Times New Roman" w:cs="Times New Roman"/>
          <w:bCs/>
          <w:color w:val="000000" w:themeColor="text1"/>
        </w:rPr>
        <w:t xml:space="preserve"> med kartleggingsaktiviteter</w:t>
      </w:r>
    </w:p>
    <w:p w14:paraId="53D42CF9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Analyser i høstsesongen av innsamlet materiale</w:t>
      </w:r>
    </w:p>
    <w:p w14:paraId="0DCE318A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Undervisningsmateriell</w:t>
      </w:r>
    </w:p>
    <w:p w14:paraId="3A4F2FE2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Arbeidsmøte: preliminære resultater, primo september</w:t>
      </w:r>
    </w:p>
    <w:p w14:paraId="0AECC626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Styremøte</w:t>
      </w:r>
    </w:p>
    <w:p w14:paraId="387A5980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Prosjektseminar november 2019. Resultater, formidling</w:t>
      </w:r>
    </w:p>
    <w:p w14:paraId="48C85818" w14:textId="77777777" w:rsidR="00990453" w:rsidRPr="00241D48" w:rsidRDefault="00990453" w:rsidP="00990453">
      <w:p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2020</w:t>
      </w:r>
      <w:r w:rsidRPr="00241D48">
        <w:rPr>
          <w:rFonts w:eastAsia="Times New Roman" w:cs="Times New Roman"/>
          <w:bCs/>
          <w:color w:val="000000" w:themeColor="text1"/>
        </w:rPr>
        <w:tab/>
        <w:t>ANALYSER, KUNNSKAPSBANK og FORMIDLING</w:t>
      </w:r>
    </w:p>
    <w:p w14:paraId="48E86D54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Årsregnskap</w:t>
      </w:r>
    </w:p>
    <w:p w14:paraId="17B71CD7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Styremøte. Saksframlegg styringsgruppen medio februar</w:t>
      </w:r>
    </w:p>
    <w:p w14:paraId="66DA181B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Framstilling av marine grunnkart og formidlingsprodukter</w:t>
      </w:r>
    </w:p>
    <w:p w14:paraId="57DB9FE5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Framstilling av undervisningsmateriell</w:t>
      </w:r>
    </w:p>
    <w:p w14:paraId="1F91F719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00241D48">
        <w:rPr>
          <w:rFonts w:eastAsia="Times New Roman" w:cs="Times New Roman"/>
          <w:color w:val="000000" w:themeColor="text1"/>
        </w:rPr>
        <w:t>Prosjektmøte: Kunnskapsbank</w:t>
      </w:r>
    </w:p>
    <w:p w14:paraId="3DC14AEE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color w:val="000000" w:themeColor="text1"/>
        </w:rPr>
        <w:t>Styremøte</w:t>
      </w:r>
    </w:p>
    <w:p w14:paraId="3B6465ED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lastRenderedPageBreak/>
        <w:t>Undervisningsmateriell</w:t>
      </w:r>
    </w:p>
    <w:p w14:paraId="15A70A4B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Arbeidsmøte: preliminære resultater, primo september</w:t>
      </w:r>
    </w:p>
    <w:p w14:paraId="4442A6E1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Styremøte</w:t>
      </w:r>
    </w:p>
    <w:p w14:paraId="4C08D217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Prosjektseminar november 2020. Resultater, formidling</w:t>
      </w:r>
    </w:p>
    <w:p w14:paraId="097099B8" w14:textId="77777777" w:rsidR="00990453" w:rsidRPr="00241D48" w:rsidRDefault="00990453" w:rsidP="00990453">
      <w:pPr>
        <w:keepNext/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2021</w:t>
      </w:r>
      <w:r w:rsidRPr="00241D48">
        <w:rPr>
          <w:rFonts w:eastAsia="Times New Roman" w:cs="Times New Roman"/>
          <w:bCs/>
          <w:color w:val="000000" w:themeColor="text1"/>
        </w:rPr>
        <w:tab/>
        <w:t>FORMIDLING og PROSJEKTAVSLUTNING</w:t>
      </w:r>
    </w:p>
    <w:p w14:paraId="3FC5E7C2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Årsregnskap</w:t>
      </w:r>
    </w:p>
    <w:p w14:paraId="2658D4FF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Styremøte</w:t>
      </w:r>
    </w:p>
    <w:p w14:paraId="38EFF41C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Ferdigstille leveranser</w:t>
      </w:r>
    </w:p>
    <w:p w14:paraId="687495DC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Styremøte</w:t>
      </w:r>
    </w:p>
    <w:p w14:paraId="5BA601E5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Sluttkonferanse tentativt mai 2021</w:t>
      </w:r>
    </w:p>
    <w:p w14:paraId="0AA39A64" w14:textId="77777777" w:rsidR="00990453" w:rsidRPr="00241D48" w:rsidRDefault="00990453" w:rsidP="00990453">
      <w:pPr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241D48">
        <w:rPr>
          <w:rFonts w:eastAsia="Times New Roman" w:cs="Times New Roman"/>
          <w:bCs/>
          <w:color w:val="000000" w:themeColor="text1"/>
        </w:rPr>
        <w:t>Prosjektavslutning, prosjektregnskap, kunnskapsbanken holder åpent.</w:t>
      </w:r>
    </w:p>
    <w:p w14:paraId="4166ACE5" w14:textId="77777777" w:rsidR="00990453" w:rsidRPr="00990453" w:rsidRDefault="00990453" w:rsidP="00990453">
      <w:pPr>
        <w:rPr>
          <w:rFonts w:eastAsia="Times New Roman" w:cs="Times New Roman"/>
          <w:bCs/>
        </w:rPr>
      </w:pPr>
    </w:p>
    <w:p w14:paraId="4DC2D988" w14:textId="78613B78" w:rsidR="00CC0C27" w:rsidRPr="004E48FC" w:rsidRDefault="00CC0C27" w:rsidP="00396709">
      <w:pPr>
        <w:pStyle w:val="Overskrift2"/>
      </w:pPr>
      <w:r w:rsidRPr="004E48FC">
        <w:t>Informasjonsrutiner innad i prosjektet og ut mot allmenheten</w:t>
      </w:r>
    </w:p>
    <w:p w14:paraId="27CFB6B3" w14:textId="4A3061BE" w:rsidR="003276C7" w:rsidRPr="00241D48" w:rsidRDefault="00AA3410" w:rsidP="00990453">
      <w:pPr>
        <w:pStyle w:val="Listeavsnitt"/>
        <w:numPr>
          <w:ilvl w:val="0"/>
          <w:numId w:val="1"/>
        </w:numPr>
        <w:rPr>
          <w:color w:val="000000" w:themeColor="text1"/>
        </w:rPr>
      </w:pPr>
      <w:r w:rsidRPr="00AA3410">
        <w:rPr>
          <w:color w:val="70AD47" w:themeColor="accent6"/>
        </w:rPr>
        <w:t>Prosjektet skal ha skrevne rutiner for intern og ekstern kommunikasjon</w:t>
      </w:r>
      <w:r>
        <w:rPr>
          <w:color w:val="70AD47" w:themeColor="accent6"/>
        </w:rPr>
        <w:t>.</w:t>
      </w:r>
      <w:r w:rsidRPr="00AA3410">
        <w:rPr>
          <w:color w:val="70AD47" w:themeColor="accent6"/>
        </w:rPr>
        <w:t xml:space="preserve"> </w:t>
      </w:r>
    </w:p>
    <w:p w14:paraId="29425A01" w14:textId="75EF786A" w:rsidR="006B23D0" w:rsidRPr="00241D48" w:rsidRDefault="00990453" w:rsidP="00990453">
      <w:pPr>
        <w:pStyle w:val="Listeavsnitt"/>
        <w:numPr>
          <w:ilvl w:val="0"/>
          <w:numId w:val="1"/>
        </w:numPr>
        <w:rPr>
          <w:color w:val="70AD47" w:themeColor="accent6"/>
        </w:rPr>
      </w:pPr>
      <w:r w:rsidRPr="00241D48">
        <w:rPr>
          <w:color w:val="70AD47" w:themeColor="accent6"/>
        </w:rPr>
        <w:t>Prosjektet må ha en felles nettsideløsning</w:t>
      </w:r>
      <w:r w:rsidR="00AA3410">
        <w:rPr>
          <w:color w:val="70AD47" w:themeColor="accent6"/>
        </w:rPr>
        <w:t>/kommunikasjonsportal med tilhørende nettredaksjon.</w:t>
      </w:r>
      <w:r w:rsidR="00241D48">
        <w:rPr>
          <w:color w:val="70AD47" w:themeColor="accent6"/>
        </w:rPr>
        <w:t xml:space="preserve"> </w:t>
      </w:r>
      <w:r w:rsidR="00AA3410">
        <w:rPr>
          <w:color w:val="70AD47" w:themeColor="accent6"/>
        </w:rPr>
        <w:t>Dette bør koordineres</w:t>
      </w:r>
      <w:r w:rsidR="00241D48">
        <w:rPr>
          <w:color w:val="70AD47" w:themeColor="accent6"/>
        </w:rPr>
        <w:t xml:space="preserve"> med informasjon fra </w:t>
      </w:r>
      <w:r w:rsidR="00AA3410">
        <w:rPr>
          <w:color w:val="70AD47" w:themeColor="accent6"/>
        </w:rPr>
        <w:t>«</w:t>
      </w:r>
      <w:r w:rsidR="00241D48">
        <w:rPr>
          <w:color w:val="70AD47" w:themeColor="accent6"/>
        </w:rPr>
        <w:t>Krafttak for kysttorsken</w:t>
      </w:r>
      <w:r w:rsidR="00AA3410">
        <w:rPr>
          <w:color w:val="70AD47" w:themeColor="accent6"/>
        </w:rPr>
        <w:t>»</w:t>
      </w:r>
      <w:r w:rsidR="00241D48">
        <w:rPr>
          <w:color w:val="70AD47" w:themeColor="accent6"/>
        </w:rPr>
        <w:t>.</w:t>
      </w:r>
    </w:p>
    <w:p w14:paraId="1F414B57" w14:textId="77777777" w:rsidR="00A90BD4" w:rsidRPr="00241D48" w:rsidRDefault="00A90BD4" w:rsidP="00990453">
      <w:pPr>
        <w:pStyle w:val="Listeavsnitt"/>
        <w:numPr>
          <w:ilvl w:val="0"/>
          <w:numId w:val="1"/>
        </w:numPr>
        <w:rPr>
          <w:color w:val="000000" w:themeColor="text1"/>
        </w:rPr>
      </w:pPr>
      <w:r w:rsidRPr="00241D48">
        <w:rPr>
          <w:color w:val="000000" w:themeColor="text1"/>
        </w:rPr>
        <w:t xml:space="preserve">Det etableres en e-post-adresse </w:t>
      </w:r>
      <w:hyperlink r:id="rId9" w:history="1">
        <w:r w:rsidRPr="00241D48">
          <w:rPr>
            <w:rStyle w:val="Hyperkobling"/>
            <w:color w:val="000000" w:themeColor="text1"/>
          </w:rPr>
          <w:t>friskoslofjord@hi.no</w:t>
        </w:r>
      </w:hyperlink>
      <w:r w:rsidRPr="00241D48">
        <w:rPr>
          <w:color w:val="000000" w:themeColor="text1"/>
        </w:rPr>
        <w:t xml:space="preserve"> som vil motta og svare opp e-post til prosjektet</w:t>
      </w:r>
    </w:p>
    <w:p w14:paraId="3289B021" w14:textId="3FD22254" w:rsidR="00CC0C27" w:rsidRPr="00241D48" w:rsidRDefault="00004DD6" w:rsidP="00396709">
      <w:pPr>
        <w:pStyle w:val="Listeavsnitt"/>
        <w:numPr>
          <w:ilvl w:val="0"/>
          <w:numId w:val="1"/>
        </w:numPr>
        <w:rPr>
          <w:color w:val="000000" w:themeColor="text1"/>
        </w:rPr>
      </w:pPr>
      <w:r w:rsidRPr="00241D48">
        <w:rPr>
          <w:color w:val="000000" w:themeColor="text1"/>
        </w:rPr>
        <w:t>Frisk Oslofjord</w:t>
      </w:r>
      <w:r w:rsidR="00AA3410">
        <w:rPr>
          <w:color w:val="000000" w:themeColor="text1"/>
        </w:rPr>
        <w:t xml:space="preserve"> skal ha egen logo</w:t>
      </w:r>
      <w:r w:rsidRPr="00241D48">
        <w:rPr>
          <w:color w:val="000000" w:themeColor="text1"/>
        </w:rPr>
        <w:t xml:space="preserve"> som brukes i informasjonsa</w:t>
      </w:r>
      <w:r w:rsidR="00396709" w:rsidRPr="00241D48">
        <w:rPr>
          <w:color w:val="000000" w:themeColor="text1"/>
        </w:rPr>
        <w:t>r</w:t>
      </w:r>
      <w:r w:rsidRPr="00241D48">
        <w:rPr>
          <w:color w:val="000000" w:themeColor="text1"/>
        </w:rPr>
        <w:t>beid</w:t>
      </w:r>
      <w:r w:rsidR="00396709" w:rsidRPr="00241D48">
        <w:rPr>
          <w:color w:val="000000" w:themeColor="text1"/>
        </w:rPr>
        <w:t xml:space="preserve"> og på notater/brev</w:t>
      </w:r>
      <w:r w:rsidR="009E249F" w:rsidRPr="00241D48">
        <w:rPr>
          <w:color w:val="000000" w:themeColor="text1"/>
        </w:rPr>
        <w:t>ark.</w:t>
      </w:r>
      <w:r w:rsidR="003276C7" w:rsidRPr="00241D48">
        <w:rPr>
          <w:color w:val="000000" w:themeColor="text1"/>
        </w:rPr>
        <w:t xml:space="preserve"> </w:t>
      </w:r>
    </w:p>
    <w:p w14:paraId="6736B4DB" w14:textId="010E86E8" w:rsidR="00396709" w:rsidRPr="00241D48" w:rsidRDefault="00396709" w:rsidP="00396709">
      <w:pPr>
        <w:pStyle w:val="Listeavsnitt"/>
        <w:numPr>
          <w:ilvl w:val="0"/>
          <w:numId w:val="1"/>
        </w:numPr>
        <w:rPr>
          <w:color w:val="000000" w:themeColor="text1"/>
        </w:rPr>
      </w:pPr>
      <w:r w:rsidRPr="00241D48">
        <w:rPr>
          <w:color w:val="000000" w:themeColor="text1"/>
        </w:rPr>
        <w:t>Saker som skal legges fram for styr</w:t>
      </w:r>
      <w:r w:rsidR="00001A89" w:rsidRPr="00241D48">
        <w:rPr>
          <w:color w:val="000000" w:themeColor="text1"/>
        </w:rPr>
        <w:t>i</w:t>
      </w:r>
      <w:r w:rsidRPr="00241D48">
        <w:rPr>
          <w:color w:val="000000" w:themeColor="text1"/>
        </w:rPr>
        <w:t>ngsgruppen koordineres av prosjekteier</w:t>
      </w:r>
      <w:r w:rsidR="00A90BD4" w:rsidRPr="00241D48">
        <w:rPr>
          <w:color w:val="000000" w:themeColor="text1"/>
        </w:rPr>
        <w:t>.</w:t>
      </w:r>
    </w:p>
    <w:p w14:paraId="67F9C022" w14:textId="797BE3E6" w:rsidR="004628DE" w:rsidRPr="00241D48" w:rsidRDefault="007A17B6" w:rsidP="002921ED">
      <w:pPr>
        <w:pStyle w:val="Listeavsnitt"/>
        <w:numPr>
          <w:ilvl w:val="0"/>
          <w:numId w:val="1"/>
        </w:numPr>
        <w:rPr>
          <w:color w:val="000000" w:themeColor="text1"/>
        </w:rPr>
      </w:pPr>
      <w:r w:rsidRPr="00241D48">
        <w:rPr>
          <w:color w:val="000000" w:themeColor="text1"/>
        </w:rPr>
        <w:t xml:space="preserve">Det lages egen </w:t>
      </w:r>
      <w:proofErr w:type="spellStart"/>
      <w:r w:rsidRPr="00241D48">
        <w:rPr>
          <w:color w:val="000000" w:themeColor="text1"/>
        </w:rPr>
        <w:t>prosjektfane</w:t>
      </w:r>
      <w:proofErr w:type="spellEnd"/>
      <w:r w:rsidR="009E249F" w:rsidRPr="00241D48">
        <w:rPr>
          <w:color w:val="000000" w:themeColor="text1"/>
        </w:rPr>
        <w:t xml:space="preserve"> for Frisk Oslofjord</w:t>
      </w:r>
      <w:r w:rsidRPr="00241D48">
        <w:rPr>
          <w:color w:val="000000" w:themeColor="text1"/>
        </w:rPr>
        <w:t xml:space="preserve"> på nasjonalparkenes nettside. Styresaker og nyhetssaker </w:t>
      </w:r>
      <w:r w:rsidR="00AA3410">
        <w:rPr>
          <w:color w:val="000000" w:themeColor="text1"/>
        </w:rPr>
        <w:t>skal være tilgjengelige</w:t>
      </w:r>
      <w:r w:rsidRPr="00241D48">
        <w:rPr>
          <w:color w:val="000000" w:themeColor="text1"/>
        </w:rPr>
        <w:t xml:space="preserve"> der</w:t>
      </w:r>
      <w:r w:rsidR="0071469E" w:rsidRPr="00241D48">
        <w:rPr>
          <w:color w:val="000000" w:themeColor="text1"/>
        </w:rPr>
        <w:t xml:space="preserve">. </w:t>
      </w:r>
    </w:p>
    <w:p w14:paraId="20814288" w14:textId="2EF3F22C" w:rsidR="0055170B" w:rsidRPr="00241D48" w:rsidRDefault="0055170B" w:rsidP="0055170B">
      <w:pPr>
        <w:rPr>
          <w:color w:val="000000" w:themeColor="text1"/>
        </w:rPr>
      </w:pPr>
    </w:p>
    <w:p w14:paraId="5F9E5574" w14:textId="58412A51" w:rsidR="0055170B" w:rsidRPr="00241D48" w:rsidRDefault="0055170B" w:rsidP="0055170B">
      <w:pPr>
        <w:rPr>
          <w:color w:val="000000" w:themeColor="text1"/>
        </w:rPr>
      </w:pPr>
    </w:p>
    <w:p w14:paraId="570143D6" w14:textId="420CC178" w:rsidR="0055170B" w:rsidRPr="00241D48" w:rsidRDefault="0055170B" w:rsidP="0055170B">
      <w:pPr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241D48">
        <w:rPr>
          <w:rFonts w:asciiTheme="minorHAnsi" w:hAnsiTheme="minorHAnsi" w:cs="Times New Roman"/>
          <w:color w:val="000000" w:themeColor="text1"/>
          <w:sz w:val="28"/>
          <w:szCs w:val="28"/>
        </w:rPr>
        <w:t>Rapportering til prosjekteier og styringsgruppe</w:t>
      </w:r>
    </w:p>
    <w:p w14:paraId="3AEA1C80" w14:textId="3B2C975B" w:rsidR="0055170B" w:rsidRPr="00241D48" w:rsidRDefault="0055170B" w:rsidP="0055170B">
      <w:pPr>
        <w:rPr>
          <w:rFonts w:asciiTheme="minorHAnsi" w:hAnsiTheme="minorHAnsi" w:cs="Times New Roman"/>
          <w:color w:val="000000" w:themeColor="text1"/>
        </w:rPr>
      </w:pPr>
      <w:r w:rsidRPr="00241D48">
        <w:rPr>
          <w:rFonts w:asciiTheme="minorHAnsi" w:hAnsiTheme="minorHAnsi" w:cs="Times New Roman"/>
          <w:color w:val="000000" w:themeColor="text1"/>
        </w:rPr>
        <w:t>Rapportering til prosjekteier og styringsgruppe om resultater, framdrift og økonomisk status, skjer 3 ganger årlig, knyttet til møtene i styringsgruppen.</w:t>
      </w:r>
    </w:p>
    <w:sectPr w:rsidR="0055170B" w:rsidRPr="00241D48" w:rsidSect="00DF351D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F4FC3" w14:textId="77777777" w:rsidR="00001BC8" w:rsidRDefault="00001BC8" w:rsidP="008849DF">
      <w:r>
        <w:separator/>
      </w:r>
    </w:p>
  </w:endnote>
  <w:endnote w:type="continuationSeparator" w:id="0">
    <w:p w14:paraId="3AD354C7" w14:textId="77777777" w:rsidR="00001BC8" w:rsidRDefault="00001BC8" w:rsidP="0088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377423234"/>
      <w:docPartObj>
        <w:docPartGallery w:val="Page Numbers (Bottom of Page)"/>
        <w:docPartUnique/>
      </w:docPartObj>
    </w:sdtPr>
    <w:sdtEndPr/>
    <w:sdtContent>
      <w:p w14:paraId="201E06D8" w14:textId="3623B981" w:rsidR="00CB6A4B" w:rsidRPr="008849DF" w:rsidRDefault="00CB6A4B">
        <w:pPr>
          <w:pStyle w:val="Bunntekst"/>
          <w:jc w:val="center"/>
          <w:rPr>
            <w:sz w:val="18"/>
            <w:szCs w:val="18"/>
          </w:rPr>
        </w:pPr>
        <w:r w:rsidRPr="008849DF">
          <w:rPr>
            <w:sz w:val="18"/>
            <w:szCs w:val="18"/>
          </w:rPr>
          <w:fldChar w:fldCharType="begin"/>
        </w:r>
        <w:r w:rsidRPr="008849DF">
          <w:rPr>
            <w:sz w:val="18"/>
            <w:szCs w:val="18"/>
          </w:rPr>
          <w:instrText>PAGE   \* MERGEFORMAT</w:instrText>
        </w:r>
        <w:r w:rsidRPr="008849DF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8849DF">
          <w:rPr>
            <w:sz w:val="18"/>
            <w:szCs w:val="18"/>
          </w:rPr>
          <w:fldChar w:fldCharType="end"/>
        </w:r>
      </w:p>
    </w:sdtContent>
  </w:sdt>
  <w:p w14:paraId="3AF959F2" w14:textId="77777777" w:rsidR="00CB6A4B" w:rsidRDefault="00CB6A4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09F7F" w14:textId="77777777" w:rsidR="00001BC8" w:rsidRDefault="00001BC8" w:rsidP="008849DF">
      <w:r>
        <w:separator/>
      </w:r>
    </w:p>
  </w:footnote>
  <w:footnote w:type="continuationSeparator" w:id="0">
    <w:p w14:paraId="46D17E1E" w14:textId="77777777" w:rsidR="00001BC8" w:rsidRDefault="00001BC8" w:rsidP="0088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014E" w14:textId="62C8BB44" w:rsidR="00CB6A4B" w:rsidRDefault="00CB6A4B" w:rsidP="009126F7">
    <w:pPr>
      <w:pStyle w:val="Topptekst"/>
      <w:ind w:hanging="426"/>
    </w:pPr>
    <w:r>
      <w:rPr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462B0436" wp14:editId="364E9551">
          <wp:simplePos x="630820" y="758142"/>
          <wp:positionH relativeFrom="column">
            <wp:posOffset>-269875</wp:posOffset>
          </wp:positionH>
          <wp:positionV relativeFrom="page">
            <wp:posOffset>360045</wp:posOffset>
          </wp:positionV>
          <wp:extent cx="633600" cy="25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yer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9D77" w14:textId="6E16FD3E" w:rsidR="00CB6A4B" w:rsidRDefault="00CB6A4B" w:rsidP="000E24C4">
    <w:pPr>
      <w:pStyle w:val="Topptekst"/>
      <w:ind w:hanging="709"/>
    </w:pPr>
    <w:r>
      <w:rPr>
        <w:noProof/>
        <w:sz w:val="72"/>
        <w:szCs w:val="72"/>
      </w:rPr>
      <w:drawing>
        <wp:inline distT="0" distB="0" distL="0" distR="0" wp14:anchorId="02FE2D49" wp14:editId="6C1C0370">
          <wp:extent cx="1123950" cy="4476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yer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75pt;height:36pt;visibility:visible;mso-wrap-style:square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EF5E7E8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5161BB"/>
    <w:multiLevelType w:val="hybridMultilevel"/>
    <w:tmpl w:val="3D38FC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4253"/>
    <w:multiLevelType w:val="hybridMultilevel"/>
    <w:tmpl w:val="6D06FE8C"/>
    <w:lvl w:ilvl="0" w:tplc="3C3085D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F4551"/>
    <w:multiLevelType w:val="hybridMultilevel"/>
    <w:tmpl w:val="FC58868E"/>
    <w:lvl w:ilvl="0" w:tplc="ACD4BF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C59D6"/>
    <w:multiLevelType w:val="hybridMultilevel"/>
    <w:tmpl w:val="73A28B2A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1509"/>
    <w:multiLevelType w:val="hybridMultilevel"/>
    <w:tmpl w:val="5B064920"/>
    <w:lvl w:ilvl="0" w:tplc="63D44F0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47E1A"/>
    <w:multiLevelType w:val="hybridMultilevel"/>
    <w:tmpl w:val="03A8B69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F05A4"/>
    <w:multiLevelType w:val="hybridMultilevel"/>
    <w:tmpl w:val="C1602F2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47BC8"/>
    <w:multiLevelType w:val="hybridMultilevel"/>
    <w:tmpl w:val="D6447084"/>
    <w:lvl w:ilvl="0" w:tplc="EE107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1E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E2C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6A9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E12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F04B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C7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2A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2B1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ADC47FE"/>
    <w:multiLevelType w:val="hybridMultilevel"/>
    <w:tmpl w:val="D38C5130"/>
    <w:lvl w:ilvl="0" w:tplc="0226BA4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52D6D"/>
    <w:multiLevelType w:val="hybridMultilevel"/>
    <w:tmpl w:val="29E24902"/>
    <w:lvl w:ilvl="0" w:tplc="F822D768">
      <w:start w:val="2"/>
      <w:numFmt w:val="bullet"/>
      <w:lvlText w:val="-"/>
      <w:lvlJc w:val="left"/>
      <w:pPr>
        <w:ind w:left="1776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E082567"/>
    <w:multiLevelType w:val="hybridMultilevel"/>
    <w:tmpl w:val="38461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F45CD"/>
    <w:multiLevelType w:val="hybridMultilevel"/>
    <w:tmpl w:val="17CC5716"/>
    <w:lvl w:ilvl="0" w:tplc="EE107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03FC8"/>
    <w:multiLevelType w:val="hybridMultilevel"/>
    <w:tmpl w:val="521ECE9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EE81333"/>
    <w:multiLevelType w:val="hybridMultilevel"/>
    <w:tmpl w:val="64F0D8A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530B2"/>
    <w:multiLevelType w:val="hybridMultilevel"/>
    <w:tmpl w:val="26E6CD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6077A"/>
    <w:multiLevelType w:val="hybridMultilevel"/>
    <w:tmpl w:val="CA4C619E"/>
    <w:lvl w:ilvl="0" w:tplc="52E69C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1065"/>
    <w:multiLevelType w:val="hybridMultilevel"/>
    <w:tmpl w:val="D38C5130"/>
    <w:lvl w:ilvl="0" w:tplc="0226BA4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3"/>
  </w:num>
  <w:num w:numId="5">
    <w:abstractNumId w:val="17"/>
  </w:num>
  <w:num w:numId="6">
    <w:abstractNumId w:val="9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  <w:num w:numId="14">
    <w:abstractNumId w:val="15"/>
  </w:num>
  <w:num w:numId="15">
    <w:abstractNumId w:val="10"/>
  </w:num>
  <w:num w:numId="16">
    <w:abstractNumId w:val="15"/>
  </w:num>
  <w:num w:numId="17">
    <w:abstractNumId w:val="8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C27"/>
    <w:rsid w:val="00001A89"/>
    <w:rsid w:val="00001BC8"/>
    <w:rsid w:val="00004DD6"/>
    <w:rsid w:val="00012EBD"/>
    <w:rsid w:val="00021CB3"/>
    <w:rsid w:val="00021DD5"/>
    <w:rsid w:val="000342B8"/>
    <w:rsid w:val="000456EA"/>
    <w:rsid w:val="00045C45"/>
    <w:rsid w:val="00050726"/>
    <w:rsid w:val="00052614"/>
    <w:rsid w:val="000527D9"/>
    <w:rsid w:val="00055E35"/>
    <w:rsid w:val="00070B0C"/>
    <w:rsid w:val="00083202"/>
    <w:rsid w:val="00091466"/>
    <w:rsid w:val="000948CF"/>
    <w:rsid w:val="000A5009"/>
    <w:rsid w:val="000A68D2"/>
    <w:rsid w:val="000C65EF"/>
    <w:rsid w:val="000D5A41"/>
    <w:rsid w:val="000D766F"/>
    <w:rsid w:val="000D7CC5"/>
    <w:rsid w:val="000E24C4"/>
    <w:rsid w:val="000E38F8"/>
    <w:rsid w:val="000F1DD3"/>
    <w:rsid w:val="00130BF2"/>
    <w:rsid w:val="00136CB0"/>
    <w:rsid w:val="00170AC8"/>
    <w:rsid w:val="00171759"/>
    <w:rsid w:val="0017646A"/>
    <w:rsid w:val="00186B24"/>
    <w:rsid w:val="00187D3D"/>
    <w:rsid w:val="0019437E"/>
    <w:rsid w:val="001A4BCA"/>
    <w:rsid w:val="001A6202"/>
    <w:rsid w:val="001C2B43"/>
    <w:rsid w:val="001E2BAD"/>
    <w:rsid w:val="001E58E2"/>
    <w:rsid w:val="001F30C7"/>
    <w:rsid w:val="0020798E"/>
    <w:rsid w:val="002102F1"/>
    <w:rsid w:val="00213E6F"/>
    <w:rsid w:val="00214E65"/>
    <w:rsid w:val="00215990"/>
    <w:rsid w:val="002363A6"/>
    <w:rsid w:val="00241D48"/>
    <w:rsid w:val="002507F3"/>
    <w:rsid w:val="00262419"/>
    <w:rsid w:val="00263581"/>
    <w:rsid w:val="00265F78"/>
    <w:rsid w:val="0027011B"/>
    <w:rsid w:val="00270FAD"/>
    <w:rsid w:val="002921ED"/>
    <w:rsid w:val="002A2D67"/>
    <w:rsid w:val="002A4561"/>
    <w:rsid w:val="002A57F8"/>
    <w:rsid w:val="002A6260"/>
    <w:rsid w:val="002B1DAE"/>
    <w:rsid w:val="002D1EB7"/>
    <w:rsid w:val="002D3631"/>
    <w:rsid w:val="002D4601"/>
    <w:rsid w:val="002D7583"/>
    <w:rsid w:val="002E39BD"/>
    <w:rsid w:val="00301A22"/>
    <w:rsid w:val="00321A3F"/>
    <w:rsid w:val="0032754D"/>
    <w:rsid w:val="003275E2"/>
    <w:rsid w:val="003276C7"/>
    <w:rsid w:val="00336279"/>
    <w:rsid w:val="003408C8"/>
    <w:rsid w:val="003435D8"/>
    <w:rsid w:val="00351C5A"/>
    <w:rsid w:val="003663A9"/>
    <w:rsid w:val="00367CA5"/>
    <w:rsid w:val="0039498C"/>
    <w:rsid w:val="00396709"/>
    <w:rsid w:val="003A62BD"/>
    <w:rsid w:val="003B7687"/>
    <w:rsid w:val="003B7C51"/>
    <w:rsid w:val="003C63BF"/>
    <w:rsid w:val="003D3B6E"/>
    <w:rsid w:val="003F52FD"/>
    <w:rsid w:val="00401D74"/>
    <w:rsid w:val="00402AB8"/>
    <w:rsid w:val="0041015C"/>
    <w:rsid w:val="004271A3"/>
    <w:rsid w:val="004603AA"/>
    <w:rsid w:val="004628DE"/>
    <w:rsid w:val="00462B20"/>
    <w:rsid w:val="00463ADA"/>
    <w:rsid w:val="00470A74"/>
    <w:rsid w:val="00484C16"/>
    <w:rsid w:val="004900E5"/>
    <w:rsid w:val="004C5667"/>
    <w:rsid w:val="004D26F3"/>
    <w:rsid w:val="004E48FC"/>
    <w:rsid w:val="004E7578"/>
    <w:rsid w:val="004F29D5"/>
    <w:rsid w:val="004F4531"/>
    <w:rsid w:val="004F5A88"/>
    <w:rsid w:val="0050656C"/>
    <w:rsid w:val="00506ED1"/>
    <w:rsid w:val="00510663"/>
    <w:rsid w:val="00510A52"/>
    <w:rsid w:val="005124FC"/>
    <w:rsid w:val="00515F97"/>
    <w:rsid w:val="0052791A"/>
    <w:rsid w:val="00527DDF"/>
    <w:rsid w:val="00531AF6"/>
    <w:rsid w:val="00535C66"/>
    <w:rsid w:val="0054422A"/>
    <w:rsid w:val="0055170B"/>
    <w:rsid w:val="00577747"/>
    <w:rsid w:val="00587D52"/>
    <w:rsid w:val="00597010"/>
    <w:rsid w:val="005A21E7"/>
    <w:rsid w:val="005B29B4"/>
    <w:rsid w:val="005B7C4F"/>
    <w:rsid w:val="005E6BDA"/>
    <w:rsid w:val="00610EEC"/>
    <w:rsid w:val="00614DE7"/>
    <w:rsid w:val="00624C31"/>
    <w:rsid w:val="00626423"/>
    <w:rsid w:val="006366A4"/>
    <w:rsid w:val="00653FD7"/>
    <w:rsid w:val="00664866"/>
    <w:rsid w:val="006672F9"/>
    <w:rsid w:val="00695B75"/>
    <w:rsid w:val="006A1CF8"/>
    <w:rsid w:val="006B23D0"/>
    <w:rsid w:val="006B41E7"/>
    <w:rsid w:val="006B4A94"/>
    <w:rsid w:val="006B6F65"/>
    <w:rsid w:val="006D68EA"/>
    <w:rsid w:val="006E490F"/>
    <w:rsid w:val="006F6A2D"/>
    <w:rsid w:val="0070229F"/>
    <w:rsid w:val="00703E07"/>
    <w:rsid w:val="00711A8F"/>
    <w:rsid w:val="00713097"/>
    <w:rsid w:val="0071455C"/>
    <w:rsid w:val="0071469E"/>
    <w:rsid w:val="00714C91"/>
    <w:rsid w:val="00717ACC"/>
    <w:rsid w:val="00726B12"/>
    <w:rsid w:val="00727FE1"/>
    <w:rsid w:val="00731998"/>
    <w:rsid w:val="00757C3B"/>
    <w:rsid w:val="00762AC8"/>
    <w:rsid w:val="00770EFE"/>
    <w:rsid w:val="00771D13"/>
    <w:rsid w:val="007809BE"/>
    <w:rsid w:val="00780BE7"/>
    <w:rsid w:val="007819AF"/>
    <w:rsid w:val="0078778C"/>
    <w:rsid w:val="00791CB1"/>
    <w:rsid w:val="00797867"/>
    <w:rsid w:val="007A152F"/>
    <w:rsid w:val="007A17B6"/>
    <w:rsid w:val="007D7CB6"/>
    <w:rsid w:val="007E0069"/>
    <w:rsid w:val="007E15B2"/>
    <w:rsid w:val="007F6EE1"/>
    <w:rsid w:val="00812C9D"/>
    <w:rsid w:val="00821636"/>
    <w:rsid w:val="008219D2"/>
    <w:rsid w:val="00823CF3"/>
    <w:rsid w:val="00832B8A"/>
    <w:rsid w:val="0083470C"/>
    <w:rsid w:val="00835637"/>
    <w:rsid w:val="00835E15"/>
    <w:rsid w:val="00844508"/>
    <w:rsid w:val="00846D91"/>
    <w:rsid w:val="00857EB7"/>
    <w:rsid w:val="00861AF8"/>
    <w:rsid w:val="00867086"/>
    <w:rsid w:val="00870341"/>
    <w:rsid w:val="00872A07"/>
    <w:rsid w:val="008849DF"/>
    <w:rsid w:val="008C28E0"/>
    <w:rsid w:val="008D46AB"/>
    <w:rsid w:val="008D54FF"/>
    <w:rsid w:val="008E1F00"/>
    <w:rsid w:val="008E2C5E"/>
    <w:rsid w:val="008F1EF0"/>
    <w:rsid w:val="008F2CA6"/>
    <w:rsid w:val="008F409E"/>
    <w:rsid w:val="00905655"/>
    <w:rsid w:val="00907EE7"/>
    <w:rsid w:val="009126F7"/>
    <w:rsid w:val="00927DD2"/>
    <w:rsid w:val="00930A95"/>
    <w:rsid w:val="00944C73"/>
    <w:rsid w:val="00954801"/>
    <w:rsid w:val="00964F13"/>
    <w:rsid w:val="00970105"/>
    <w:rsid w:val="009750C3"/>
    <w:rsid w:val="00980474"/>
    <w:rsid w:val="00990453"/>
    <w:rsid w:val="00994301"/>
    <w:rsid w:val="009957A2"/>
    <w:rsid w:val="009A728B"/>
    <w:rsid w:val="009B1102"/>
    <w:rsid w:val="009B7668"/>
    <w:rsid w:val="009C3CD6"/>
    <w:rsid w:val="009D59CA"/>
    <w:rsid w:val="009D7C8F"/>
    <w:rsid w:val="009E1756"/>
    <w:rsid w:val="009E249F"/>
    <w:rsid w:val="009E589A"/>
    <w:rsid w:val="00A04CB0"/>
    <w:rsid w:val="00A1694C"/>
    <w:rsid w:val="00A448D1"/>
    <w:rsid w:val="00A560A7"/>
    <w:rsid w:val="00A626A4"/>
    <w:rsid w:val="00A90BD4"/>
    <w:rsid w:val="00A90C93"/>
    <w:rsid w:val="00AA3410"/>
    <w:rsid w:val="00AA3805"/>
    <w:rsid w:val="00AA53E9"/>
    <w:rsid w:val="00AB337D"/>
    <w:rsid w:val="00AC525B"/>
    <w:rsid w:val="00AC640A"/>
    <w:rsid w:val="00AF2627"/>
    <w:rsid w:val="00B05A90"/>
    <w:rsid w:val="00B17CD7"/>
    <w:rsid w:val="00B23764"/>
    <w:rsid w:val="00B27996"/>
    <w:rsid w:val="00B37C61"/>
    <w:rsid w:val="00B42155"/>
    <w:rsid w:val="00B42B84"/>
    <w:rsid w:val="00B6212E"/>
    <w:rsid w:val="00B8187A"/>
    <w:rsid w:val="00BA2599"/>
    <w:rsid w:val="00BB4FF1"/>
    <w:rsid w:val="00BB750C"/>
    <w:rsid w:val="00BE0BF4"/>
    <w:rsid w:val="00BE6B16"/>
    <w:rsid w:val="00C03D95"/>
    <w:rsid w:val="00C077EE"/>
    <w:rsid w:val="00C11D20"/>
    <w:rsid w:val="00C20CAD"/>
    <w:rsid w:val="00C2206A"/>
    <w:rsid w:val="00C37E13"/>
    <w:rsid w:val="00C43ADB"/>
    <w:rsid w:val="00C500DF"/>
    <w:rsid w:val="00C5281D"/>
    <w:rsid w:val="00C554BC"/>
    <w:rsid w:val="00C56CF0"/>
    <w:rsid w:val="00C66588"/>
    <w:rsid w:val="00C66F8B"/>
    <w:rsid w:val="00C71040"/>
    <w:rsid w:val="00C73910"/>
    <w:rsid w:val="00C801F2"/>
    <w:rsid w:val="00C83C7A"/>
    <w:rsid w:val="00C862E7"/>
    <w:rsid w:val="00C87685"/>
    <w:rsid w:val="00C92B1B"/>
    <w:rsid w:val="00C959B0"/>
    <w:rsid w:val="00CA2994"/>
    <w:rsid w:val="00CA4174"/>
    <w:rsid w:val="00CA719F"/>
    <w:rsid w:val="00CA748A"/>
    <w:rsid w:val="00CB63CA"/>
    <w:rsid w:val="00CB6A4B"/>
    <w:rsid w:val="00CC0C27"/>
    <w:rsid w:val="00CD40AC"/>
    <w:rsid w:val="00CD6E17"/>
    <w:rsid w:val="00CE6F4E"/>
    <w:rsid w:val="00CF24D8"/>
    <w:rsid w:val="00D25CAC"/>
    <w:rsid w:val="00D41A05"/>
    <w:rsid w:val="00D4660B"/>
    <w:rsid w:val="00D471F5"/>
    <w:rsid w:val="00D50531"/>
    <w:rsid w:val="00D657BD"/>
    <w:rsid w:val="00D72FEF"/>
    <w:rsid w:val="00DB3F38"/>
    <w:rsid w:val="00DD01AA"/>
    <w:rsid w:val="00DD5035"/>
    <w:rsid w:val="00DE4090"/>
    <w:rsid w:val="00DF263C"/>
    <w:rsid w:val="00DF351D"/>
    <w:rsid w:val="00DF4287"/>
    <w:rsid w:val="00DF473D"/>
    <w:rsid w:val="00E026F3"/>
    <w:rsid w:val="00E05B0F"/>
    <w:rsid w:val="00E14074"/>
    <w:rsid w:val="00E15AF5"/>
    <w:rsid w:val="00E31FB5"/>
    <w:rsid w:val="00E42107"/>
    <w:rsid w:val="00E54050"/>
    <w:rsid w:val="00E57CAF"/>
    <w:rsid w:val="00E636F9"/>
    <w:rsid w:val="00E71205"/>
    <w:rsid w:val="00E761C0"/>
    <w:rsid w:val="00E803D0"/>
    <w:rsid w:val="00E967C0"/>
    <w:rsid w:val="00EA7111"/>
    <w:rsid w:val="00EB0A8E"/>
    <w:rsid w:val="00EB1790"/>
    <w:rsid w:val="00EC3399"/>
    <w:rsid w:val="00EC37BC"/>
    <w:rsid w:val="00EC3882"/>
    <w:rsid w:val="00EC6BC1"/>
    <w:rsid w:val="00EC7B5E"/>
    <w:rsid w:val="00ED38B8"/>
    <w:rsid w:val="00EE03A0"/>
    <w:rsid w:val="00EE259B"/>
    <w:rsid w:val="00EE73AB"/>
    <w:rsid w:val="00EF06AE"/>
    <w:rsid w:val="00F05F83"/>
    <w:rsid w:val="00F12943"/>
    <w:rsid w:val="00F2523E"/>
    <w:rsid w:val="00F473AB"/>
    <w:rsid w:val="00F60720"/>
    <w:rsid w:val="00F72007"/>
    <w:rsid w:val="00F80C45"/>
    <w:rsid w:val="00F82752"/>
    <w:rsid w:val="00F8369B"/>
    <w:rsid w:val="00F845D5"/>
    <w:rsid w:val="00F876E7"/>
    <w:rsid w:val="00FA0332"/>
    <w:rsid w:val="00FB1B72"/>
    <w:rsid w:val="00FB41DD"/>
    <w:rsid w:val="00FC25D4"/>
    <w:rsid w:val="00FC4238"/>
    <w:rsid w:val="00FC5BFE"/>
    <w:rsid w:val="00FD08D3"/>
    <w:rsid w:val="00FE2037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18787"/>
  <w15:chartTrackingRefBased/>
  <w15:docId w15:val="{FF7A0F1C-AAD0-404B-A919-FC6F56A7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7D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5B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5B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0C27"/>
    <w:pPr>
      <w:ind w:left="720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05B0F"/>
    <w:rPr>
      <w:rFonts w:asciiTheme="majorHAnsi" w:eastAsiaTheme="majorEastAsia" w:hAnsiTheme="majorHAnsi" w:cstheme="majorBidi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8849DF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49DF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8849DF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849DF"/>
    <w:rPr>
      <w:rFonts w:ascii="Calibri" w:hAnsi="Calibri" w:cs="Calibri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05B0F"/>
    <w:rPr>
      <w:rFonts w:asciiTheme="majorHAnsi" w:eastAsiaTheme="majorEastAsia" w:hAnsiTheme="majorHAnsi" w:cstheme="majorBidi"/>
      <w:sz w:val="26"/>
      <w:szCs w:val="26"/>
    </w:rPr>
  </w:style>
  <w:style w:type="paragraph" w:styleId="Liste">
    <w:name w:val="List"/>
    <w:basedOn w:val="Normal"/>
    <w:uiPriority w:val="99"/>
    <w:unhideWhenUsed/>
    <w:rsid w:val="00396709"/>
    <w:pPr>
      <w:ind w:left="283" w:hanging="283"/>
      <w:contextualSpacing/>
    </w:pPr>
  </w:style>
  <w:style w:type="paragraph" w:styleId="Punktliste2">
    <w:name w:val="List Bullet 2"/>
    <w:basedOn w:val="Normal"/>
    <w:uiPriority w:val="99"/>
    <w:unhideWhenUsed/>
    <w:rsid w:val="00396709"/>
    <w:pPr>
      <w:numPr>
        <w:numId w:val="10"/>
      </w:numPr>
      <w:contextualSpacing/>
    </w:pPr>
  </w:style>
  <w:style w:type="paragraph" w:styleId="Liste-forts">
    <w:name w:val="List Continue"/>
    <w:basedOn w:val="Normal"/>
    <w:uiPriority w:val="99"/>
    <w:unhideWhenUsed/>
    <w:rsid w:val="00396709"/>
    <w:pPr>
      <w:spacing w:after="120"/>
      <w:ind w:left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39670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96709"/>
    <w:rPr>
      <w:rFonts w:ascii="Calibri" w:hAnsi="Calibri" w:cs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423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4238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DF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B179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1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iskoslofjord@hi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3917</Words>
  <Characters>20766</Characters>
  <Application>Microsoft Office Word</Application>
  <DocSecurity>0</DocSecurity>
  <Lines>173</Lines>
  <Paragraphs>49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Strandli, Bjørn</dc:creator>
  <cp:keywords/>
  <dc:description/>
  <cp:lastModifiedBy>Strandli, Bjørn</cp:lastModifiedBy>
  <cp:revision>6</cp:revision>
  <cp:lastPrinted>2019-01-30T10:55:00Z</cp:lastPrinted>
  <dcterms:created xsi:type="dcterms:W3CDTF">2019-02-22T08:47:00Z</dcterms:created>
  <dcterms:modified xsi:type="dcterms:W3CDTF">2019-04-23T11:14:00Z</dcterms:modified>
</cp:coreProperties>
</file>