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8E467" w14:textId="77777777" w:rsidR="00360DCC" w:rsidRDefault="00360DCC"/>
    <w:p w14:paraId="4E4F03A2" w14:textId="77777777" w:rsidR="00404D9F" w:rsidRDefault="00404D9F"/>
    <w:p w14:paraId="484B2AE1" w14:textId="77777777" w:rsidR="00404D9F" w:rsidRDefault="00404D9F" w:rsidP="00404D9F">
      <w:pPr>
        <w:tabs>
          <w:tab w:val="left" w:pos="6521"/>
        </w:tabs>
        <w:rPr>
          <w:szCs w:val="24"/>
        </w:rPr>
      </w:pPr>
    </w:p>
    <w:p w14:paraId="06B8C917" w14:textId="46FF0824" w:rsidR="001A17FB" w:rsidRDefault="002F5A69" w:rsidP="00404D9F">
      <w:pPr>
        <w:tabs>
          <w:tab w:val="left" w:pos="6521"/>
        </w:tabs>
        <w:rPr>
          <w:szCs w:val="24"/>
        </w:rPr>
      </w:pPr>
      <w:r>
        <w:rPr>
          <w:szCs w:val="24"/>
        </w:rPr>
        <w:t>06.03.20</w:t>
      </w:r>
    </w:p>
    <w:p w14:paraId="7A07388A" w14:textId="77777777" w:rsidR="00404D9F" w:rsidRDefault="00404D9F">
      <w:pPr>
        <w:rPr>
          <w:szCs w:val="24"/>
        </w:rPr>
      </w:pPr>
    </w:p>
    <w:p w14:paraId="02110763" w14:textId="5B118AC9" w:rsidR="00B635C0" w:rsidRPr="00B635C0" w:rsidRDefault="00B635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PROTOKOLL – STYRINGSMØTE NR. </w:t>
      </w:r>
      <w:r w:rsidR="002F5A69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, </w:t>
      </w:r>
      <w:r w:rsidR="002F5A69">
        <w:rPr>
          <w:b/>
          <w:bCs/>
          <w:sz w:val="32"/>
          <w:szCs w:val="32"/>
        </w:rPr>
        <w:t>06.03.20</w:t>
      </w:r>
    </w:p>
    <w:p w14:paraId="6255212D" w14:textId="77777777" w:rsidR="001A17FB" w:rsidRDefault="001A17FB">
      <w:pPr>
        <w:rPr>
          <w:szCs w:val="24"/>
        </w:rPr>
      </w:pPr>
    </w:p>
    <w:p w14:paraId="76E6AEBD" w14:textId="77777777" w:rsidR="00B635C0" w:rsidRDefault="00B635C0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B635C0">
        <w:rPr>
          <w:b/>
          <w:szCs w:val="24"/>
        </w:rPr>
        <w:t>Sted:</w:t>
      </w:r>
      <w:r>
        <w:rPr>
          <w:bCs/>
          <w:szCs w:val="24"/>
        </w:rPr>
        <w:t xml:space="preserve"> </w:t>
      </w:r>
    </w:p>
    <w:p w14:paraId="0ACA6F04" w14:textId="4159659D" w:rsidR="00404D9F" w:rsidRDefault="002F5A69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Fylkesmannen i Vestfold og Telemark, Tønsberg</w:t>
      </w:r>
    </w:p>
    <w:p w14:paraId="1311A4BA" w14:textId="77777777" w:rsidR="00B635C0" w:rsidRDefault="00B635C0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26E936DC" w14:textId="77777777" w:rsidR="00B635C0" w:rsidRDefault="00B635C0" w:rsidP="00C47441">
      <w:pPr>
        <w:overflowPunct/>
        <w:autoSpaceDE/>
        <w:autoSpaceDN/>
        <w:adjustRightInd/>
        <w:textAlignment w:val="auto"/>
        <w:rPr>
          <w:b/>
          <w:szCs w:val="24"/>
        </w:rPr>
      </w:pPr>
      <w:r>
        <w:rPr>
          <w:b/>
          <w:szCs w:val="24"/>
        </w:rPr>
        <w:t>Tilstede:</w:t>
      </w:r>
    </w:p>
    <w:p w14:paraId="5BEA4DBE" w14:textId="77777777" w:rsidR="00B635C0" w:rsidRDefault="00B635C0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Styringsgruppen:</w:t>
      </w:r>
    </w:p>
    <w:p w14:paraId="46B5583A" w14:textId="204CECC4" w:rsidR="00B635C0" w:rsidRDefault="00B635C0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Roar Jonstang (leder)</w:t>
      </w:r>
      <w:r w:rsidR="002F5A69">
        <w:rPr>
          <w:bCs/>
          <w:szCs w:val="24"/>
        </w:rPr>
        <w:t>, Bjørn Tore Kjølholt,</w:t>
      </w:r>
      <w:r>
        <w:rPr>
          <w:bCs/>
          <w:szCs w:val="24"/>
        </w:rPr>
        <w:t xml:space="preserve"> Atle Haga, Egil Postmyr, Gu</w:t>
      </w:r>
      <w:r w:rsidR="002F5A69">
        <w:rPr>
          <w:bCs/>
          <w:szCs w:val="24"/>
        </w:rPr>
        <w:t>nnar Larsen</w:t>
      </w:r>
      <w:r>
        <w:rPr>
          <w:bCs/>
          <w:szCs w:val="24"/>
        </w:rPr>
        <w:t>,</w:t>
      </w:r>
      <w:r w:rsidR="002F5A69">
        <w:rPr>
          <w:bCs/>
          <w:szCs w:val="24"/>
        </w:rPr>
        <w:t xml:space="preserve"> Arne Johan Hestnes</w:t>
      </w:r>
      <w:r>
        <w:rPr>
          <w:bCs/>
          <w:szCs w:val="24"/>
        </w:rPr>
        <w:t>, Thorbjørn Halvorsen</w:t>
      </w:r>
      <w:r w:rsidR="002F5A69">
        <w:rPr>
          <w:bCs/>
          <w:szCs w:val="24"/>
        </w:rPr>
        <w:t>, Kjetil Andersen</w:t>
      </w:r>
    </w:p>
    <w:p w14:paraId="3606799F" w14:textId="77777777" w:rsidR="00B635C0" w:rsidRDefault="00B635C0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3174865B" w14:textId="77777777" w:rsidR="00B635C0" w:rsidRDefault="00B635C0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Sekretariat:</w:t>
      </w:r>
    </w:p>
    <w:p w14:paraId="5E53105F" w14:textId="77777777" w:rsidR="00B635C0" w:rsidRPr="00B635C0" w:rsidRDefault="00B635C0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Bjørn Strandli, Monika Olsen, Even Moland, Lars W. Solheim</w:t>
      </w:r>
    </w:p>
    <w:p w14:paraId="33A7F902" w14:textId="77777777" w:rsidR="00B635C0" w:rsidRDefault="00B635C0" w:rsidP="00C47441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bCs/>
          <w:szCs w:val="24"/>
        </w:rPr>
      </w:pPr>
    </w:p>
    <w:p w14:paraId="4E089C2A" w14:textId="77777777" w:rsidR="00B635C0" w:rsidRDefault="00B635C0" w:rsidP="00C47441">
      <w:pPr>
        <w:overflowPunct/>
        <w:autoSpaceDE/>
        <w:autoSpaceDN/>
        <w:adjustRightInd/>
        <w:textAlignment w:val="auto"/>
        <w:rPr>
          <w:b/>
          <w:szCs w:val="24"/>
        </w:rPr>
      </w:pPr>
    </w:p>
    <w:p w14:paraId="3B5BDA50" w14:textId="7312A7D9" w:rsidR="00B635C0" w:rsidRDefault="00B635C0" w:rsidP="00C47441">
      <w:pPr>
        <w:overflowPunct/>
        <w:autoSpaceDE/>
        <w:autoSpaceDN/>
        <w:adjustRightInd/>
        <w:textAlignment w:val="auto"/>
        <w:rPr>
          <w:b/>
          <w:szCs w:val="24"/>
        </w:rPr>
      </w:pPr>
      <w:r>
        <w:rPr>
          <w:b/>
          <w:szCs w:val="24"/>
        </w:rPr>
        <w:t>Sak 1</w:t>
      </w:r>
      <w:r>
        <w:rPr>
          <w:b/>
          <w:szCs w:val="24"/>
        </w:rPr>
        <w:tab/>
      </w:r>
      <w:r>
        <w:rPr>
          <w:b/>
          <w:szCs w:val="24"/>
        </w:rPr>
        <w:tab/>
        <w:t>Godkjenning og innkalling av dagsorden</w:t>
      </w:r>
      <w:r w:rsidR="002F5A69">
        <w:rPr>
          <w:b/>
          <w:szCs w:val="24"/>
        </w:rPr>
        <w:t>, protokoll</w:t>
      </w:r>
    </w:p>
    <w:p w14:paraId="4DD30DD9" w14:textId="77777777" w:rsidR="00B635C0" w:rsidRDefault="00B635C0" w:rsidP="00C47441">
      <w:pPr>
        <w:overflowPunct/>
        <w:autoSpaceDE/>
        <w:autoSpaceDN/>
        <w:adjustRightInd/>
        <w:textAlignment w:val="auto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Vedtak:</w:t>
      </w:r>
    </w:p>
    <w:p w14:paraId="34C70F0E" w14:textId="77777777" w:rsidR="00B635C0" w:rsidRDefault="00B635C0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Innkalling og dagsorden ble godkjent.</w:t>
      </w:r>
    </w:p>
    <w:p w14:paraId="53996207" w14:textId="77777777" w:rsidR="00B635C0" w:rsidRDefault="00B635C0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3E528D7F" w14:textId="77777777" w:rsidR="00B635C0" w:rsidRDefault="00B635C0" w:rsidP="00C47441">
      <w:pPr>
        <w:overflowPunct/>
        <w:autoSpaceDE/>
        <w:autoSpaceDN/>
        <w:adjustRightInd/>
        <w:textAlignment w:val="auto"/>
        <w:rPr>
          <w:b/>
          <w:szCs w:val="24"/>
        </w:rPr>
      </w:pPr>
      <w:r w:rsidRPr="00B635C0">
        <w:rPr>
          <w:b/>
          <w:szCs w:val="24"/>
        </w:rPr>
        <w:t>Sak 2</w:t>
      </w:r>
      <w:r w:rsidRPr="00B635C0">
        <w:rPr>
          <w:b/>
          <w:szCs w:val="24"/>
        </w:rPr>
        <w:tab/>
      </w:r>
      <w:r w:rsidRPr="00B635C0">
        <w:rPr>
          <w:b/>
          <w:szCs w:val="24"/>
        </w:rPr>
        <w:tab/>
        <w:t>Rapport ang. oppfølgingspunktene fra forrige møte</w:t>
      </w:r>
    </w:p>
    <w:p w14:paraId="000B0AA5" w14:textId="77777777" w:rsidR="00B635C0" w:rsidRDefault="00B635C0" w:rsidP="00C47441">
      <w:pPr>
        <w:overflowPunct/>
        <w:autoSpaceDE/>
        <w:autoSpaceDN/>
        <w:adjustRightInd/>
        <w:textAlignment w:val="auto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Vedtak:</w:t>
      </w:r>
    </w:p>
    <w:p w14:paraId="42A416AF" w14:textId="77777777" w:rsidR="00B635C0" w:rsidRDefault="00B635C0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Rapporten ble tatt til etterretning.</w:t>
      </w:r>
    </w:p>
    <w:p w14:paraId="2C072100" w14:textId="77777777" w:rsidR="00B635C0" w:rsidRDefault="00B635C0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2889D3EB" w14:textId="77777777" w:rsidR="00B635C0" w:rsidRDefault="00B635C0" w:rsidP="00C47441">
      <w:pPr>
        <w:overflowPunct/>
        <w:autoSpaceDE/>
        <w:autoSpaceDN/>
        <w:adjustRightInd/>
        <w:textAlignment w:val="auto"/>
        <w:rPr>
          <w:b/>
          <w:szCs w:val="24"/>
        </w:rPr>
      </w:pPr>
      <w:r>
        <w:rPr>
          <w:b/>
          <w:szCs w:val="24"/>
        </w:rPr>
        <w:t>Sak 3</w:t>
      </w:r>
      <w:r>
        <w:rPr>
          <w:b/>
          <w:szCs w:val="24"/>
        </w:rPr>
        <w:tab/>
      </w:r>
      <w:r>
        <w:rPr>
          <w:b/>
          <w:szCs w:val="24"/>
        </w:rPr>
        <w:tab/>
        <w:t>Status økonomi</w:t>
      </w:r>
    </w:p>
    <w:p w14:paraId="4A93ACD2" w14:textId="77777777" w:rsidR="00B635C0" w:rsidRDefault="00B635C0" w:rsidP="00C47441">
      <w:pPr>
        <w:overflowPunct/>
        <w:autoSpaceDE/>
        <w:autoSpaceDN/>
        <w:adjustRightInd/>
        <w:textAlignment w:val="auto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Vedtak:</w:t>
      </w:r>
    </w:p>
    <w:p w14:paraId="1E59D4F3" w14:textId="5C051DA9" w:rsidR="00B635C0" w:rsidRDefault="00B635C0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B635C0">
        <w:rPr>
          <w:bCs/>
          <w:szCs w:val="24"/>
        </w:rPr>
        <w:t>Rapporten ble tatt til etterretning.</w:t>
      </w:r>
      <w:r w:rsidR="002F5A69">
        <w:rPr>
          <w:bCs/>
          <w:szCs w:val="24"/>
        </w:rPr>
        <w:t xml:space="preserve"> Det gis ikke økonomisk bidrag fra nasjonalparkene</w:t>
      </w:r>
      <w:r w:rsidR="00593E41">
        <w:rPr>
          <w:bCs/>
          <w:szCs w:val="24"/>
        </w:rPr>
        <w:t xml:space="preserve"> og fylkeskommunene</w:t>
      </w:r>
      <w:bookmarkStart w:id="0" w:name="_GoBack"/>
      <w:bookmarkEnd w:id="0"/>
      <w:r w:rsidR="002F5A69">
        <w:rPr>
          <w:bCs/>
          <w:szCs w:val="24"/>
        </w:rPr>
        <w:t xml:space="preserve"> i 2020.</w:t>
      </w:r>
    </w:p>
    <w:p w14:paraId="774B2DE3" w14:textId="77777777" w:rsidR="00B635C0" w:rsidRDefault="00B635C0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1A2C65D6" w14:textId="0D3B2B4A" w:rsidR="00B635C0" w:rsidRDefault="00B635C0" w:rsidP="00C47441">
      <w:pPr>
        <w:overflowPunct/>
        <w:autoSpaceDE/>
        <w:autoSpaceDN/>
        <w:adjustRightInd/>
        <w:textAlignment w:val="auto"/>
        <w:rPr>
          <w:b/>
          <w:szCs w:val="24"/>
        </w:rPr>
      </w:pPr>
      <w:r w:rsidRPr="00B635C0">
        <w:rPr>
          <w:b/>
          <w:szCs w:val="24"/>
        </w:rPr>
        <w:t xml:space="preserve">Sak 4 </w:t>
      </w:r>
      <w:r w:rsidRPr="00B635C0">
        <w:rPr>
          <w:b/>
          <w:szCs w:val="24"/>
        </w:rPr>
        <w:tab/>
      </w:r>
      <w:r w:rsidRPr="00B635C0">
        <w:rPr>
          <w:b/>
          <w:szCs w:val="24"/>
        </w:rPr>
        <w:tab/>
        <w:t xml:space="preserve">Status framdrift, prosjektrapport pr. </w:t>
      </w:r>
      <w:r w:rsidR="00D40A98">
        <w:rPr>
          <w:b/>
          <w:szCs w:val="24"/>
        </w:rPr>
        <w:t>06.03.20</w:t>
      </w:r>
    </w:p>
    <w:p w14:paraId="344B8CB3" w14:textId="77777777" w:rsidR="00B635C0" w:rsidRDefault="00B635C0" w:rsidP="00C47441">
      <w:pPr>
        <w:overflowPunct/>
        <w:autoSpaceDE/>
        <w:autoSpaceDN/>
        <w:adjustRightInd/>
        <w:textAlignment w:val="auto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Vedtak:</w:t>
      </w:r>
    </w:p>
    <w:p w14:paraId="15FCBD1E" w14:textId="45E94FAA" w:rsidR="00C80163" w:rsidRDefault="00D40A98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Styringsgruppen sluttet seg til saksframlegget. Det må legges fram en oppdatert kunnskapsstatus for miljøgifter og den økte skarvebestanden eventuelt innvirker på fiskeforekomstene</w:t>
      </w:r>
      <w:r w:rsidR="00E311E2">
        <w:rPr>
          <w:bCs/>
          <w:szCs w:val="24"/>
        </w:rPr>
        <w:t xml:space="preserve"> (se også sak 6).</w:t>
      </w:r>
    </w:p>
    <w:p w14:paraId="1BEFEEC8" w14:textId="77777777" w:rsidR="00C80163" w:rsidRDefault="00C80163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5EA8420D" w14:textId="5D5B0E3A" w:rsidR="00C80163" w:rsidRPr="00C80163" w:rsidRDefault="00C80163" w:rsidP="00C47441">
      <w:pPr>
        <w:overflowPunct/>
        <w:autoSpaceDE/>
        <w:autoSpaceDN/>
        <w:adjustRightInd/>
        <w:textAlignment w:val="auto"/>
        <w:rPr>
          <w:b/>
          <w:szCs w:val="24"/>
        </w:rPr>
      </w:pPr>
      <w:r w:rsidRPr="00C80163">
        <w:rPr>
          <w:b/>
          <w:szCs w:val="24"/>
        </w:rPr>
        <w:t>Sak 5</w:t>
      </w:r>
      <w:r w:rsidRPr="00C80163">
        <w:rPr>
          <w:b/>
          <w:szCs w:val="24"/>
        </w:rPr>
        <w:tab/>
      </w:r>
      <w:r w:rsidRPr="00C80163">
        <w:rPr>
          <w:b/>
          <w:szCs w:val="24"/>
        </w:rPr>
        <w:tab/>
      </w:r>
      <w:r w:rsidR="00D40A98">
        <w:rPr>
          <w:b/>
          <w:szCs w:val="24"/>
        </w:rPr>
        <w:t>Behov for videre evaluering/prøvefiske etter torskefredningen</w:t>
      </w:r>
    </w:p>
    <w:p w14:paraId="77FACCED" w14:textId="77777777" w:rsidR="00C80163" w:rsidRDefault="00C80163" w:rsidP="00C47441">
      <w:pPr>
        <w:overflowPunct/>
        <w:autoSpaceDE/>
        <w:autoSpaceDN/>
        <w:adjustRightInd/>
        <w:textAlignment w:val="auto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Vedtak:</w:t>
      </w:r>
    </w:p>
    <w:p w14:paraId="4123ECB8" w14:textId="6F6D93DF" w:rsidR="00C80163" w:rsidRDefault="00D40A98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 xml:space="preserve">Styringsgruppen tar til etterretning at årlig prøvefiske utgår </w:t>
      </w:r>
      <w:r w:rsidR="00766800">
        <w:rPr>
          <w:bCs/>
          <w:szCs w:val="24"/>
        </w:rPr>
        <w:t>f.o.m.</w:t>
      </w:r>
      <w:r>
        <w:rPr>
          <w:bCs/>
          <w:szCs w:val="24"/>
        </w:rPr>
        <w:t xml:space="preserve"> 2020. Prøvefiske kan være aktuelt med års mellomrom for å vurdere effekten av torskefredningen. I tillegg vil den langvarige prøvenotserien til HI bli videreført.</w:t>
      </w:r>
    </w:p>
    <w:p w14:paraId="20A86A66" w14:textId="3A3B8D0D" w:rsidR="00D40A98" w:rsidRDefault="00D40A98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199F0497" w14:textId="77777777" w:rsidR="00D40A98" w:rsidRDefault="00D40A98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2F33566C" w14:textId="047FD8AB" w:rsidR="00D40A98" w:rsidRDefault="00D40A98" w:rsidP="00C47441">
      <w:pPr>
        <w:overflowPunct/>
        <w:autoSpaceDE/>
        <w:autoSpaceDN/>
        <w:adjustRightInd/>
        <w:textAlignment w:val="auto"/>
        <w:rPr>
          <w:b/>
          <w:szCs w:val="24"/>
        </w:rPr>
      </w:pPr>
      <w:r>
        <w:rPr>
          <w:b/>
          <w:szCs w:val="24"/>
        </w:rPr>
        <w:t>Sak 6</w:t>
      </w:r>
      <w:r>
        <w:rPr>
          <w:b/>
          <w:szCs w:val="24"/>
        </w:rPr>
        <w:tab/>
      </w:r>
      <w:r>
        <w:rPr>
          <w:b/>
          <w:szCs w:val="24"/>
        </w:rPr>
        <w:tab/>
        <w:t>Sluttrapport, innhold</w:t>
      </w:r>
    </w:p>
    <w:p w14:paraId="75466101" w14:textId="631385CC" w:rsidR="00C80163" w:rsidRDefault="00D40A98" w:rsidP="00C47441">
      <w:pPr>
        <w:overflowPunct/>
        <w:autoSpaceDE/>
        <w:autoSpaceDN/>
        <w:adjustRightInd/>
        <w:textAlignment w:val="auto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Vedtak:</w:t>
      </w:r>
    </w:p>
    <w:p w14:paraId="77647A48" w14:textId="64B41BFB" w:rsidR="00E311E2" w:rsidRDefault="00D40A98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Styringsgruppen sluttet seg til saksframlegget, med følgende tillegg:</w:t>
      </w:r>
    </w:p>
    <w:p w14:paraId="01CB6DFE" w14:textId="7A4DD931" w:rsidR="00FC3BFD" w:rsidRDefault="00FC3BFD" w:rsidP="00D40A98">
      <w:pPr>
        <w:pStyle w:val="Listeavsnitt"/>
        <w:numPr>
          <w:ilvl w:val="0"/>
          <w:numId w:val="1"/>
        </w:num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Sluttrapporten blir et viktig grunnlag for oppdatering av forvaltningsplanen for nasjonalparkene. Dette bør gjenspeiles i innhold/struktur på sluttrapporten.</w:t>
      </w:r>
    </w:p>
    <w:p w14:paraId="7CDC476A" w14:textId="3D88BE3C" w:rsidR="00D40A98" w:rsidRDefault="00FC3BFD" w:rsidP="00D40A98">
      <w:pPr>
        <w:pStyle w:val="Listeavsnitt"/>
        <w:numPr>
          <w:ilvl w:val="0"/>
          <w:numId w:val="1"/>
        </w:num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Det må legges fram en oppdatert kunnskapsstatus om hvordan miljøgifter og den økte skarvebestanden eventuelt innvirker på fiskeforekomstene</w:t>
      </w:r>
      <w:r w:rsidR="00593E41">
        <w:rPr>
          <w:bCs/>
          <w:szCs w:val="24"/>
        </w:rPr>
        <w:t>.</w:t>
      </w:r>
    </w:p>
    <w:p w14:paraId="5DD57D92" w14:textId="653610B2" w:rsidR="00FC3BFD" w:rsidRDefault="00FC3BFD" w:rsidP="00D40A98">
      <w:pPr>
        <w:pStyle w:val="Listeavsnitt"/>
        <w:numPr>
          <w:ilvl w:val="0"/>
          <w:numId w:val="1"/>
        </w:num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Forslag til gode referanseområder for framtidig overvåking må legges fram i rapporten</w:t>
      </w:r>
    </w:p>
    <w:p w14:paraId="662B736C" w14:textId="551AEF1B" w:rsidR="00FC3BFD" w:rsidRDefault="00FC3BFD" w:rsidP="00D40A98">
      <w:pPr>
        <w:pStyle w:val="Listeavsnitt"/>
        <w:numPr>
          <w:ilvl w:val="0"/>
          <w:numId w:val="1"/>
        </w:num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Behovet for oppdatert kartlegging av ålegras bør foreslås.</w:t>
      </w:r>
    </w:p>
    <w:p w14:paraId="7750DE41" w14:textId="19998117" w:rsidR="00FC3BFD" w:rsidRPr="00D40A98" w:rsidRDefault="00FC3BFD" w:rsidP="00D40A98">
      <w:pPr>
        <w:pStyle w:val="Listeavsnitt"/>
        <w:numPr>
          <w:ilvl w:val="0"/>
          <w:numId w:val="1"/>
        </w:num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Kunstige rev kan være et restaureringstiltak</w:t>
      </w:r>
      <w:r w:rsidR="00593E41">
        <w:rPr>
          <w:bCs/>
          <w:szCs w:val="24"/>
        </w:rPr>
        <w:t xml:space="preserve"> i områder</w:t>
      </w:r>
      <w:r>
        <w:rPr>
          <w:bCs/>
          <w:szCs w:val="24"/>
        </w:rPr>
        <w:t xml:space="preserve"> som har vært utsatt for inngrep, men neppe i mer «jomfruelige sjøområder». </w:t>
      </w:r>
      <w:r w:rsidR="00766800">
        <w:rPr>
          <w:bCs/>
          <w:szCs w:val="24"/>
        </w:rPr>
        <w:t>Nasjonalparkenes</w:t>
      </w:r>
      <w:r>
        <w:rPr>
          <w:bCs/>
          <w:szCs w:val="24"/>
        </w:rPr>
        <w:t xml:space="preserve"> forskrifter hjemler ikke slike </w:t>
      </w:r>
      <w:r w:rsidR="00C362C0">
        <w:rPr>
          <w:bCs/>
          <w:szCs w:val="24"/>
        </w:rPr>
        <w:t>«inngrep».</w:t>
      </w:r>
    </w:p>
    <w:p w14:paraId="1108BDD3" w14:textId="77777777" w:rsidR="00D40A98" w:rsidRPr="00D40A98" w:rsidRDefault="00D40A98" w:rsidP="00C47441">
      <w:pPr>
        <w:overflowPunct/>
        <w:autoSpaceDE/>
        <w:autoSpaceDN/>
        <w:adjustRightInd/>
        <w:textAlignment w:val="auto"/>
        <w:rPr>
          <w:bCs/>
          <w:i/>
          <w:iCs/>
          <w:szCs w:val="24"/>
        </w:rPr>
      </w:pPr>
    </w:p>
    <w:p w14:paraId="625EE590" w14:textId="6D99A405" w:rsidR="00786740" w:rsidRDefault="00C80163" w:rsidP="00C47441">
      <w:pPr>
        <w:overflowPunct/>
        <w:autoSpaceDE/>
        <w:autoSpaceDN/>
        <w:adjustRightInd/>
        <w:textAlignment w:val="auto"/>
        <w:rPr>
          <w:b/>
          <w:szCs w:val="24"/>
        </w:rPr>
      </w:pPr>
      <w:r w:rsidRPr="005800A9">
        <w:rPr>
          <w:b/>
          <w:szCs w:val="24"/>
        </w:rPr>
        <w:t>Sak 7</w:t>
      </w:r>
      <w:r w:rsidRPr="005800A9">
        <w:rPr>
          <w:b/>
          <w:szCs w:val="24"/>
        </w:rPr>
        <w:tab/>
      </w:r>
      <w:r w:rsidRPr="005800A9">
        <w:rPr>
          <w:b/>
          <w:szCs w:val="24"/>
        </w:rPr>
        <w:tab/>
      </w:r>
      <w:r w:rsidR="00786740">
        <w:rPr>
          <w:b/>
          <w:szCs w:val="24"/>
        </w:rPr>
        <w:t>Avslutningskonferanse 2020</w:t>
      </w:r>
    </w:p>
    <w:p w14:paraId="4CAE74F0" w14:textId="77777777" w:rsidR="005800A9" w:rsidRDefault="005800A9" w:rsidP="00C47441">
      <w:pPr>
        <w:overflowPunct/>
        <w:autoSpaceDE/>
        <w:autoSpaceDN/>
        <w:adjustRightInd/>
        <w:textAlignment w:val="auto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Vedtak:</w:t>
      </w:r>
    </w:p>
    <w:p w14:paraId="5BC8FA58" w14:textId="60963359" w:rsidR="005800A9" w:rsidRDefault="005800A9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Styringsgruppen sluttet seg til saksframlegget</w:t>
      </w:r>
      <w:r w:rsidR="00786740">
        <w:rPr>
          <w:bCs/>
          <w:szCs w:val="24"/>
        </w:rPr>
        <w:t>, med følgende tillegg:</w:t>
      </w:r>
    </w:p>
    <w:p w14:paraId="7D3CBE70" w14:textId="660C4E9B" w:rsidR="00786740" w:rsidRDefault="00786740" w:rsidP="00786740">
      <w:pPr>
        <w:pStyle w:val="Listeavsnitt"/>
        <w:numPr>
          <w:ilvl w:val="0"/>
          <w:numId w:val="1"/>
        </w:num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Det bør vurderes nærmere om konferansen bør gå over to dager eller gjennomføres på en dag. Prosjektet har fått stor oppmerksomhet i prosjektperioden og det bør vurderes om konferansen f.eks. skal holdes i Oslo og profileres mer nasjonalt, med åpning av politisk ledelse i KLD.</w:t>
      </w:r>
    </w:p>
    <w:p w14:paraId="0130777D" w14:textId="53FDAC91" w:rsidR="001F39E2" w:rsidRPr="00786740" w:rsidRDefault="001F39E2" w:rsidP="00786740">
      <w:pPr>
        <w:pStyle w:val="Listeavsnitt"/>
        <w:numPr>
          <w:ilvl w:val="0"/>
          <w:numId w:val="1"/>
        </w:num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I tillegg til sluttkonferansen bør det holdes lokal møter der sluttrapportens anbefalinger presenteres (lokalbefolkning, fiskere, lag og foreninger).</w:t>
      </w:r>
    </w:p>
    <w:p w14:paraId="4838F608" w14:textId="77777777" w:rsidR="005800A9" w:rsidRDefault="005800A9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4C43789B" w14:textId="137537DD" w:rsidR="005800A9" w:rsidRDefault="005800A9" w:rsidP="00C47441">
      <w:pPr>
        <w:overflowPunct/>
        <w:autoSpaceDE/>
        <w:autoSpaceDN/>
        <w:adjustRightInd/>
        <w:textAlignment w:val="auto"/>
        <w:rPr>
          <w:b/>
          <w:szCs w:val="24"/>
        </w:rPr>
      </w:pPr>
      <w:r>
        <w:rPr>
          <w:b/>
          <w:szCs w:val="24"/>
        </w:rPr>
        <w:t>Sak 8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86740">
        <w:rPr>
          <w:b/>
          <w:szCs w:val="24"/>
        </w:rPr>
        <w:t>Forskningsaktivitet på sel i Oslofjorden</w:t>
      </w:r>
    </w:p>
    <w:p w14:paraId="5376BB22" w14:textId="319B01EE" w:rsidR="005800A9" w:rsidRDefault="005800A9" w:rsidP="00C47441">
      <w:pPr>
        <w:overflowPunct/>
        <w:autoSpaceDE/>
        <w:autoSpaceDN/>
        <w:adjustRightInd/>
        <w:textAlignment w:val="auto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Vedtak:</w:t>
      </w:r>
    </w:p>
    <w:p w14:paraId="22A5D769" w14:textId="551E0DAB" w:rsidR="00786740" w:rsidRPr="00786740" w:rsidRDefault="00786740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 xml:space="preserve">Styringsgruppen tok Even Moland sin orientering til etterretning. </w:t>
      </w:r>
    </w:p>
    <w:p w14:paraId="50767ED7" w14:textId="77777777" w:rsidR="005800A9" w:rsidRDefault="005800A9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6CECF0E5" w14:textId="5AEC82D0" w:rsidR="005800A9" w:rsidRPr="005800A9" w:rsidRDefault="005800A9" w:rsidP="00C47441">
      <w:pPr>
        <w:overflowPunct/>
        <w:autoSpaceDE/>
        <w:autoSpaceDN/>
        <w:adjustRightInd/>
        <w:textAlignment w:val="auto"/>
        <w:rPr>
          <w:b/>
          <w:szCs w:val="24"/>
        </w:rPr>
      </w:pPr>
      <w:r w:rsidRPr="005800A9">
        <w:rPr>
          <w:b/>
          <w:szCs w:val="24"/>
        </w:rPr>
        <w:t>Sak 9</w:t>
      </w:r>
      <w:r w:rsidRPr="005800A9">
        <w:rPr>
          <w:b/>
          <w:szCs w:val="24"/>
        </w:rPr>
        <w:tab/>
      </w:r>
      <w:r w:rsidRPr="005800A9">
        <w:rPr>
          <w:b/>
          <w:szCs w:val="24"/>
        </w:rPr>
        <w:tab/>
      </w:r>
      <w:r w:rsidR="00786740">
        <w:rPr>
          <w:b/>
          <w:szCs w:val="24"/>
        </w:rPr>
        <w:t>Lysfiske i Oslofjorden</w:t>
      </w:r>
    </w:p>
    <w:p w14:paraId="58E26585" w14:textId="77777777" w:rsidR="005800A9" w:rsidRDefault="005800A9" w:rsidP="00C47441">
      <w:pPr>
        <w:overflowPunct/>
        <w:autoSpaceDE/>
        <w:autoSpaceDN/>
        <w:adjustRightInd/>
        <w:textAlignment w:val="auto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Vedtak:</w:t>
      </w:r>
    </w:p>
    <w:p w14:paraId="005D818D" w14:textId="53BB71BB" w:rsidR="005800A9" w:rsidRDefault="00786740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Styret sluttet seg til saksframlegget.</w:t>
      </w:r>
    </w:p>
    <w:p w14:paraId="5906FF0E" w14:textId="7C739A0B" w:rsidR="00786740" w:rsidRDefault="00786740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79E98FA7" w14:textId="52C162EA" w:rsidR="00786740" w:rsidRDefault="00786740" w:rsidP="00C47441">
      <w:pPr>
        <w:overflowPunct/>
        <w:autoSpaceDE/>
        <w:autoSpaceDN/>
        <w:adjustRightInd/>
        <w:textAlignment w:val="auto"/>
        <w:rPr>
          <w:b/>
          <w:szCs w:val="24"/>
        </w:rPr>
      </w:pPr>
      <w:r w:rsidRPr="00786740">
        <w:rPr>
          <w:b/>
          <w:szCs w:val="24"/>
        </w:rPr>
        <w:t>Sak 10</w:t>
      </w:r>
      <w:r>
        <w:rPr>
          <w:b/>
          <w:szCs w:val="24"/>
        </w:rPr>
        <w:tab/>
      </w:r>
      <w:r>
        <w:rPr>
          <w:b/>
          <w:szCs w:val="24"/>
        </w:rPr>
        <w:tab/>
        <w:t>Reketråling i Indre Oslofjord uten bruk av sorteringsrist</w:t>
      </w:r>
    </w:p>
    <w:p w14:paraId="5FFC825F" w14:textId="5A41520F" w:rsidR="00786740" w:rsidRDefault="00786740" w:rsidP="00C47441">
      <w:pPr>
        <w:overflowPunct/>
        <w:autoSpaceDE/>
        <w:autoSpaceDN/>
        <w:adjustRightInd/>
        <w:textAlignment w:val="auto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Vedtak:</w:t>
      </w:r>
    </w:p>
    <w:p w14:paraId="16F5DF9F" w14:textId="7E9C9858" w:rsidR="00786740" w:rsidRDefault="00786740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 xml:space="preserve">Styringsgruppen </w:t>
      </w:r>
      <w:r w:rsidR="00AB72F2">
        <w:rPr>
          <w:bCs/>
          <w:szCs w:val="24"/>
        </w:rPr>
        <w:t>sluttet seg til saksframlegget. Det sendes brev til Fiskeridirektoratet der det best om at regelen om bruk av sorteringsrist også innføres i Indre Oslofjord.</w:t>
      </w:r>
    </w:p>
    <w:p w14:paraId="588D7356" w14:textId="458E7E63" w:rsidR="00AB72F2" w:rsidRDefault="00AB72F2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</w:p>
    <w:p w14:paraId="06937522" w14:textId="73514235" w:rsidR="00AB72F2" w:rsidRDefault="00AB72F2" w:rsidP="00C47441">
      <w:pPr>
        <w:overflowPunct/>
        <w:autoSpaceDE/>
        <w:autoSpaceDN/>
        <w:adjustRightInd/>
        <w:textAlignment w:val="auto"/>
        <w:rPr>
          <w:b/>
          <w:szCs w:val="24"/>
        </w:rPr>
      </w:pPr>
      <w:r w:rsidRPr="00AB72F2">
        <w:rPr>
          <w:b/>
          <w:szCs w:val="24"/>
        </w:rPr>
        <w:t>Sak 11</w:t>
      </w:r>
      <w:r>
        <w:rPr>
          <w:b/>
          <w:szCs w:val="24"/>
        </w:rPr>
        <w:tab/>
      </w:r>
      <w:r>
        <w:rPr>
          <w:b/>
          <w:szCs w:val="24"/>
        </w:rPr>
        <w:tab/>
        <w:t>Hummerfredning i Østfold</w:t>
      </w:r>
    </w:p>
    <w:p w14:paraId="0F65EF35" w14:textId="2FB01FD2" w:rsidR="00AB72F2" w:rsidRDefault="00AB72F2" w:rsidP="00C47441">
      <w:pPr>
        <w:overflowPunct/>
        <w:autoSpaceDE/>
        <w:autoSpaceDN/>
        <w:adjustRightInd/>
        <w:textAlignment w:val="auto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Vedtak:</w:t>
      </w:r>
    </w:p>
    <w:p w14:paraId="12C19A60" w14:textId="697710BF" w:rsidR="00AB72F2" w:rsidRPr="00AB72F2" w:rsidRDefault="00AB72F2" w:rsidP="00C47441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Styringsgruppen tok dokumentene og orienteringen fra Atle Haga til etterretning.</w:t>
      </w:r>
    </w:p>
    <w:sectPr w:rsidR="00AB72F2" w:rsidRPr="00AB72F2" w:rsidSect="0097545C">
      <w:headerReference w:type="default" r:id="rId8"/>
      <w:headerReference w:type="first" r:id="rId9"/>
      <w:pgSz w:w="11906" w:h="16838"/>
      <w:pgMar w:top="1754" w:right="1417" w:bottom="1417" w:left="1417" w:header="567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3E08A" w14:textId="77777777" w:rsidR="000F0FDE" w:rsidRDefault="000F0FDE" w:rsidP="00404D9F">
      <w:r>
        <w:separator/>
      </w:r>
    </w:p>
  </w:endnote>
  <w:endnote w:type="continuationSeparator" w:id="0">
    <w:p w14:paraId="28892C3A" w14:textId="77777777" w:rsidR="000F0FDE" w:rsidRDefault="000F0FDE" w:rsidP="0040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62F99" w14:textId="77777777" w:rsidR="000F0FDE" w:rsidRDefault="000F0FDE" w:rsidP="00404D9F">
      <w:r>
        <w:separator/>
      </w:r>
    </w:p>
  </w:footnote>
  <w:footnote w:type="continuationSeparator" w:id="0">
    <w:p w14:paraId="1C62C82D" w14:textId="77777777" w:rsidR="000F0FDE" w:rsidRDefault="000F0FDE" w:rsidP="00404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D01C" w14:textId="77777777" w:rsidR="00FC3BFD" w:rsidRDefault="00FC3BFD" w:rsidP="00404D9F">
    <w:pPr>
      <w:pStyle w:val="Top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A7A97" w14:textId="77777777" w:rsidR="00FC3BFD" w:rsidRDefault="00FC3BFD" w:rsidP="00C47441">
    <w:pPr>
      <w:pStyle w:val="Topptekst"/>
      <w:jc w:val="center"/>
    </w:pPr>
    <w:r>
      <w:rPr>
        <w:noProof/>
      </w:rPr>
      <w:drawing>
        <wp:inline distT="0" distB="0" distL="0" distR="0" wp14:anchorId="531BF21A" wp14:editId="7223BAF7">
          <wp:extent cx="3638550" cy="1556972"/>
          <wp:effectExtent l="0" t="0" r="0" b="571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afttak-for-kysttorsk-logo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181" cy="1572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5726"/>
    <w:multiLevelType w:val="hybridMultilevel"/>
    <w:tmpl w:val="F1AE46AE"/>
    <w:lvl w:ilvl="0" w:tplc="0414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C0"/>
    <w:rsid w:val="000F0FDE"/>
    <w:rsid w:val="001A17FB"/>
    <w:rsid w:val="001F39E2"/>
    <w:rsid w:val="002A455A"/>
    <w:rsid w:val="002F5A69"/>
    <w:rsid w:val="00360DCC"/>
    <w:rsid w:val="00404D9F"/>
    <w:rsid w:val="00545509"/>
    <w:rsid w:val="005800A9"/>
    <w:rsid w:val="00593E41"/>
    <w:rsid w:val="0062649C"/>
    <w:rsid w:val="006F28BF"/>
    <w:rsid w:val="00766800"/>
    <w:rsid w:val="00786740"/>
    <w:rsid w:val="0097545C"/>
    <w:rsid w:val="00AB72F2"/>
    <w:rsid w:val="00AD7CD9"/>
    <w:rsid w:val="00B635C0"/>
    <w:rsid w:val="00B94104"/>
    <w:rsid w:val="00C362C0"/>
    <w:rsid w:val="00C47441"/>
    <w:rsid w:val="00C80163"/>
    <w:rsid w:val="00CD446E"/>
    <w:rsid w:val="00D40A98"/>
    <w:rsid w:val="00D92FA8"/>
    <w:rsid w:val="00DA1D10"/>
    <w:rsid w:val="00E311E2"/>
    <w:rsid w:val="00F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FFA8A"/>
  <w15:docId w15:val="{BC259329-AB19-46C3-BF21-3A41B122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04D9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04D9F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404D9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04D9F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4D9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4D9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4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DA874-EEB9-4356-92B4-C577DF8B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Vestfold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Strandli, Bjorn</dc:creator>
  <cp:lastModifiedBy>Strandli, Bjørn</cp:lastModifiedBy>
  <cp:revision>7</cp:revision>
  <cp:lastPrinted>2013-10-02T12:00:00Z</cp:lastPrinted>
  <dcterms:created xsi:type="dcterms:W3CDTF">2020-03-09T11:35:00Z</dcterms:created>
  <dcterms:modified xsi:type="dcterms:W3CDTF">2020-03-23T13:12:00Z</dcterms:modified>
</cp:coreProperties>
</file>